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0D7F7" w14:textId="54646949" w:rsidR="001951B0" w:rsidRPr="00990430" w:rsidRDefault="00B43D81">
      <w:pPr>
        <w:rPr>
          <w:rFonts w:cs="Arial"/>
          <w:b/>
          <w:bCs/>
          <w:sz w:val="48"/>
          <w:szCs w:val="48"/>
        </w:rPr>
      </w:pPr>
      <w:r w:rsidRPr="00990430">
        <w:rPr>
          <w:rFonts w:cs="Arial"/>
          <w:noProof/>
          <w:lang w:eastAsia="cs-CZ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7AF14F37" wp14:editId="1678E4E6">
                <wp:simplePos x="0" y="0"/>
                <wp:positionH relativeFrom="page">
                  <wp:posOffset>255905</wp:posOffset>
                </wp:positionH>
                <wp:positionV relativeFrom="page">
                  <wp:posOffset>1792605</wp:posOffset>
                </wp:positionV>
                <wp:extent cx="1568450" cy="2102485"/>
                <wp:effectExtent l="0" t="0" r="0" b="0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800" cy="2101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B212C8" w14:textId="77777777" w:rsidR="001951B0" w:rsidRDefault="00B43D81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  <w:t>Kontakt pro média</w:t>
                            </w:r>
                          </w:p>
                          <w:p w14:paraId="25874306" w14:textId="77777777" w:rsidR="001951B0" w:rsidRDefault="001951B0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</w:pPr>
                          </w:p>
                          <w:p w14:paraId="5122F1C7" w14:textId="77777777" w:rsidR="001951B0" w:rsidRDefault="001951B0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rStyle w:val="Hypertextovodkaz"/>
                                <w:spacing w:val="0"/>
                                <w:szCs w:val="18"/>
                              </w:rPr>
                            </w:pPr>
                          </w:p>
                          <w:p w14:paraId="44A24CC3" w14:textId="77777777" w:rsidR="001951B0" w:rsidRDefault="00B43D81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  <w:t xml:space="preserve">Milan Šimánek </w:t>
                            </w:r>
                          </w:p>
                          <w:p w14:paraId="2167BD24" w14:textId="77777777" w:rsidR="001951B0" w:rsidRDefault="00B43D81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</w:pPr>
                            <w:r>
                              <w:rPr>
                                <w:spacing w:val="0"/>
                                <w:szCs w:val="18"/>
                              </w:rPr>
                              <w:t>725 518 108</w:t>
                            </w:r>
                          </w:p>
                          <w:p w14:paraId="23CFE1ED" w14:textId="77777777" w:rsidR="001951B0" w:rsidRDefault="00143A8B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</w:pPr>
                            <w:hyperlink r:id="rId11">
                              <w:r w:rsidR="00B43D81">
                                <w:rPr>
                                  <w:rStyle w:val="Hypertextovodkaz"/>
                                  <w:spacing w:val="0"/>
                                  <w:szCs w:val="18"/>
                                </w:rPr>
                                <w:t>simanek@kinoart.cz</w:t>
                              </w:r>
                            </w:hyperlink>
                          </w:p>
                          <w:p w14:paraId="791AFE63" w14:textId="77777777" w:rsidR="001951B0" w:rsidRDefault="001951B0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</w:pPr>
                          </w:p>
                          <w:p w14:paraId="1B9E0C23" w14:textId="77777777" w:rsidR="001951B0" w:rsidRDefault="00B43D81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  <w:t>Martina Marešová</w:t>
                            </w:r>
                          </w:p>
                          <w:p w14:paraId="19444B0C" w14:textId="77777777" w:rsidR="001951B0" w:rsidRDefault="00143A8B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pacing w:val="0"/>
                                <w:szCs w:val="18"/>
                              </w:rPr>
                            </w:pPr>
                            <w:hyperlink r:id="rId12">
                              <w:r w:rsidR="00B43D81">
                                <w:rPr>
                                  <w:rStyle w:val="Hypertextovodkaz"/>
                                  <w:bCs/>
                                  <w:spacing w:val="0"/>
                                  <w:szCs w:val="18"/>
                                </w:rPr>
                                <w:t>martina@brno16.cz</w:t>
                              </w:r>
                            </w:hyperlink>
                          </w:p>
                          <w:p w14:paraId="6BFFC4E7" w14:textId="77777777" w:rsidR="001951B0" w:rsidRDefault="001951B0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</w:pPr>
                          </w:p>
                          <w:p w14:paraId="4E31BEF0" w14:textId="77777777" w:rsidR="001951B0" w:rsidRDefault="00B43D81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  <w:t>Hana Bánovská</w:t>
                            </w:r>
                          </w:p>
                          <w:p w14:paraId="6576E21D" w14:textId="77777777" w:rsidR="001951B0" w:rsidRDefault="00B43D81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775 911 269</w:t>
                            </w:r>
                          </w:p>
                          <w:p w14:paraId="1CCD6614" w14:textId="77777777" w:rsidR="001951B0" w:rsidRDefault="00143A8B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spacing w:val="0"/>
                                <w:szCs w:val="18"/>
                              </w:rPr>
                            </w:pPr>
                            <w:hyperlink r:id="rId13">
                              <w:r w:rsidR="00B43D81">
                                <w:rPr>
                                  <w:rStyle w:val="Hypertextovodkaz"/>
                                  <w:spacing w:val="0"/>
                                  <w:szCs w:val="18"/>
                                </w:rPr>
                                <w:t>banovska@ticbrno.cz</w:t>
                              </w:r>
                            </w:hyperlink>
                          </w:p>
                          <w:p w14:paraId="0ED1C431" w14:textId="77777777" w:rsidR="001951B0" w:rsidRDefault="001951B0">
                            <w:pPr>
                              <w:pStyle w:val="FrameContents"/>
                              <w:rPr>
                                <w:rStyle w:val="Hypertextovodkaz"/>
                                <w:spacing w:val="0"/>
                                <w:szCs w:val="18"/>
                              </w:rPr>
                            </w:pPr>
                          </w:p>
                          <w:p w14:paraId="206044C0" w14:textId="77777777" w:rsidR="001951B0" w:rsidRDefault="001951B0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spacing w:val="0"/>
                                <w:szCs w:val="18"/>
                              </w:rPr>
                            </w:pPr>
                          </w:p>
                          <w:p w14:paraId="283A2F07" w14:textId="77777777" w:rsidR="001951B0" w:rsidRDefault="001951B0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14F37" id="Shape1" o:spid="_x0000_s1026" style="position:absolute;margin-left:20.15pt;margin-top:141.15pt;width:123.5pt;height:165.5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" o:allowincell="f" filled="f" stroked="f" strokeweight="0">
                <v:textbox style="mso-fit-shape-to-text:t" inset="0,0,0,0">
                  <w:txbxContent>
                    <w:p w14:paraId="17B212C8" w14:textId="77777777" w:rsidR="001951B0" w:rsidRDefault="00B43D81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</w:pPr>
                      <w:r>
                        <w:rPr>
                          <w:b/>
                          <w:bCs/>
                          <w:spacing w:val="0"/>
                          <w:szCs w:val="18"/>
                        </w:rPr>
                        <w:t>Kontakt pro média</w:t>
                      </w:r>
                    </w:p>
                    <w:p w14:paraId="25874306" w14:textId="77777777" w:rsidR="001951B0" w:rsidRDefault="001951B0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</w:pPr>
                    </w:p>
                    <w:p w14:paraId="5122F1C7" w14:textId="77777777" w:rsidR="001951B0" w:rsidRDefault="001951B0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rStyle w:val="Hypertextovodkaz"/>
                          <w:spacing w:val="0"/>
                          <w:szCs w:val="18"/>
                        </w:rPr>
                      </w:pPr>
                    </w:p>
                    <w:p w14:paraId="44A24CC3" w14:textId="77777777" w:rsidR="001951B0" w:rsidRDefault="00B43D81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  <w:spacing w:val="0"/>
                          <w:szCs w:val="18"/>
                        </w:rPr>
                      </w:pPr>
                      <w:r>
                        <w:rPr>
                          <w:b/>
                          <w:bCs/>
                          <w:spacing w:val="0"/>
                          <w:szCs w:val="18"/>
                        </w:rPr>
                        <w:t xml:space="preserve">Milan Šimánek </w:t>
                      </w:r>
                    </w:p>
                    <w:p w14:paraId="2167BD24" w14:textId="77777777" w:rsidR="001951B0" w:rsidRDefault="00B43D81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</w:pPr>
                      <w:r>
                        <w:rPr>
                          <w:spacing w:val="0"/>
                          <w:szCs w:val="18"/>
                        </w:rPr>
                        <w:t>725 518 108</w:t>
                      </w:r>
                    </w:p>
                    <w:p w14:paraId="23CFE1ED" w14:textId="77777777" w:rsidR="001951B0" w:rsidRDefault="00143A8B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</w:pPr>
                      <w:hyperlink r:id="rId14">
                        <w:r w:rsidR="00B43D81">
                          <w:rPr>
                            <w:rStyle w:val="Hypertextovodkaz"/>
                            <w:spacing w:val="0"/>
                            <w:szCs w:val="18"/>
                          </w:rPr>
                          <w:t>simanek@kinoart.cz</w:t>
                        </w:r>
                      </w:hyperlink>
                    </w:p>
                    <w:p w14:paraId="791AFE63" w14:textId="77777777" w:rsidR="001951B0" w:rsidRDefault="001951B0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  <w:spacing w:val="0"/>
                          <w:szCs w:val="18"/>
                        </w:rPr>
                      </w:pPr>
                    </w:p>
                    <w:p w14:paraId="1B9E0C23" w14:textId="77777777" w:rsidR="001951B0" w:rsidRDefault="00B43D81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  <w:spacing w:val="0"/>
                          <w:szCs w:val="18"/>
                        </w:rPr>
                      </w:pPr>
                      <w:r>
                        <w:rPr>
                          <w:b/>
                          <w:bCs/>
                          <w:spacing w:val="0"/>
                          <w:szCs w:val="18"/>
                        </w:rPr>
                        <w:t>Martina Marešová</w:t>
                      </w:r>
                    </w:p>
                    <w:p w14:paraId="19444B0C" w14:textId="77777777" w:rsidR="001951B0" w:rsidRDefault="00143A8B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rPr>
                          <w:bCs/>
                          <w:spacing w:val="0"/>
                          <w:szCs w:val="18"/>
                        </w:rPr>
                      </w:pPr>
                      <w:hyperlink r:id="rId15">
                        <w:r w:rsidR="00B43D81">
                          <w:rPr>
                            <w:rStyle w:val="Hypertextovodkaz"/>
                            <w:bCs/>
                            <w:spacing w:val="0"/>
                            <w:szCs w:val="18"/>
                          </w:rPr>
                          <w:t>martina@brno16.cz</w:t>
                        </w:r>
                      </w:hyperlink>
                    </w:p>
                    <w:p w14:paraId="6BFFC4E7" w14:textId="77777777" w:rsidR="001951B0" w:rsidRDefault="001951B0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pacing w:val="0"/>
                          <w:szCs w:val="18"/>
                        </w:rPr>
                      </w:pPr>
                    </w:p>
                    <w:p w14:paraId="4E31BEF0" w14:textId="77777777" w:rsidR="001951B0" w:rsidRDefault="00B43D81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  <w:spacing w:val="0"/>
                          <w:szCs w:val="18"/>
                        </w:rPr>
                      </w:pPr>
                      <w:r>
                        <w:rPr>
                          <w:b/>
                          <w:bCs/>
                          <w:spacing w:val="0"/>
                          <w:szCs w:val="18"/>
                        </w:rPr>
                        <w:t>Hana Bánovská</w:t>
                      </w:r>
                    </w:p>
                    <w:p w14:paraId="6576E21D" w14:textId="77777777" w:rsidR="001951B0" w:rsidRDefault="00B43D81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775 911 269</w:t>
                      </w:r>
                    </w:p>
                    <w:p w14:paraId="1CCD6614" w14:textId="77777777" w:rsidR="001951B0" w:rsidRDefault="00143A8B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spacing w:val="0"/>
                          <w:szCs w:val="18"/>
                        </w:rPr>
                      </w:pPr>
                      <w:hyperlink r:id="rId16">
                        <w:r w:rsidR="00B43D81">
                          <w:rPr>
                            <w:rStyle w:val="Hypertextovodkaz"/>
                            <w:spacing w:val="0"/>
                            <w:szCs w:val="18"/>
                          </w:rPr>
                          <w:t>banovska@ticbrno.cz</w:t>
                        </w:r>
                      </w:hyperlink>
                    </w:p>
                    <w:p w14:paraId="0ED1C431" w14:textId="77777777" w:rsidR="001951B0" w:rsidRDefault="001951B0">
                      <w:pPr>
                        <w:pStyle w:val="FrameContents"/>
                        <w:rPr>
                          <w:rStyle w:val="Hypertextovodkaz"/>
                          <w:spacing w:val="0"/>
                          <w:szCs w:val="18"/>
                        </w:rPr>
                      </w:pPr>
                    </w:p>
                    <w:p w14:paraId="206044C0" w14:textId="77777777" w:rsidR="001951B0" w:rsidRDefault="001951B0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spacing w:val="0"/>
                          <w:szCs w:val="18"/>
                        </w:rPr>
                      </w:pPr>
                    </w:p>
                    <w:p w14:paraId="283A2F07" w14:textId="77777777" w:rsidR="001951B0" w:rsidRDefault="001951B0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bookmarkStart w:id="0" w:name="docs-internal-guid-22902fd7-7fff-5033-32"/>
      <w:bookmarkEnd w:id="0"/>
      <w:r w:rsidR="00A3502A" w:rsidRPr="00A3502A">
        <w:rPr>
          <w:rFonts w:cs="Arial"/>
          <w:b/>
          <w:bCs/>
          <w:sz w:val="48"/>
          <w:szCs w:val="48"/>
        </w:rPr>
        <w:t>Krá</w:t>
      </w:r>
      <w:r w:rsidR="00A3502A">
        <w:rPr>
          <w:rFonts w:cs="Arial"/>
          <w:b/>
          <w:bCs/>
          <w:sz w:val="48"/>
          <w:szCs w:val="48"/>
        </w:rPr>
        <w:t>tké filmy se vrací do Artu: 66. </w:t>
      </w:r>
      <w:r w:rsidR="00A3502A" w:rsidRPr="00A3502A">
        <w:rPr>
          <w:rFonts w:cs="Arial"/>
          <w:b/>
          <w:bCs/>
          <w:sz w:val="48"/>
          <w:szCs w:val="48"/>
        </w:rPr>
        <w:t>Mezinárodní filmový festival BRNO16 už za měsíc</w:t>
      </w:r>
    </w:p>
    <w:p w14:paraId="6769E04A" w14:textId="77777777" w:rsidR="001951B0" w:rsidRDefault="001951B0">
      <w:pPr>
        <w:pStyle w:val="Nadpis1"/>
        <w:numPr>
          <w:ilvl w:val="0"/>
          <w:numId w:val="0"/>
        </w:numPr>
        <w:spacing w:after="1200"/>
      </w:pPr>
    </w:p>
    <w:p w14:paraId="63CE749C" w14:textId="77777777" w:rsidR="001951B0" w:rsidRDefault="001951B0">
      <w:pPr>
        <w:sectPr w:rsidR="001951B0">
          <w:headerReference w:type="default" r:id="rId17"/>
          <w:pgSz w:w="11906" w:h="16838"/>
          <w:pgMar w:top="893" w:right="283" w:bottom="567" w:left="3118" w:header="25" w:footer="0" w:gutter="0"/>
          <w:cols w:space="708"/>
          <w:formProt w:val="0"/>
          <w:docGrid w:linePitch="100"/>
        </w:sectPr>
      </w:pPr>
    </w:p>
    <w:p w14:paraId="397D66E9" w14:textId="48F09DF7" w:rsidR="00A3502A" w:rsidRPr="00A3502A" w:rsidRDefault="00143A8B">
      <w:pPr>
        <w:spacing w:after="200"/>
        <w:rPr>
          <w:szCs w:val="18"/>
        </w:rPr>
      </w:pPr>
      <w:bookmarkStart w:id="1" w:name="_w1zwvqc4itdz"/>
      <w:bookmarkEnd w:id="1"/>
      <w:r>
        <w:rPr>
          <w:szCs w:val="18"/>
        </w:rPr>
        <w:t xml:space="preserve">Tisková zpráva, </w:t>
      </w:r>
      <w:r w:rsidR="00A3502A" w:rsidRPr="00A3502A">
        <w:rPr>
          <w:szCs w:val="18"/>
        </w:rPr>
        <w:t>5. 9. 2025</w:t>
      </w:r>
    </w:p>
    <w:p w14:paraId="063ED7B6" w14:textId="5FBEBA8D" w:rsidR="00A3502A" w:rsidRDefault="00A3502A">
      <w:pPr>
        <w:spacing w:after="200"/>
        <w:rPr>
          <w:b/>
          <w:szCs w:val="18"/>
        </w:rPr>
      </w:pPr>
      <w:r w:rsidRPr="00A3502A">
        <w:rPr>
          <w:b/>
          <w:szCs w:val="18"/>
        </w:rPr>
        <w:t>Ani letos nebude v Brně chybět výběr těch nejzajímavě</w:t>
      </w:r>
      <w:r>
        <w:rPr>
          <w:b/>
          <w:szCs w:val="18"/>
        </w:rPr>
        <w:t>jších krátkometrážních snímků z </w:t>
      </w:r>
      <w:r w:rsidRPr="00A3502A">
        <w:rPr>
          <w:b/>
          <w:szCs w:val="18"/>
        </w:rPr>
        <w:t>celého světa. Mezinárodní filmo</w:t>
      </w:r>
      <w:r>
        <w:rPr>
          <w:b/>
          <w:szCs w:val="18"/>
        </w:rPr>
        <w:t>vý festival BRNO16 představí 1.</w:t>
      </w:r>
      <w:r>
        <w:rPr>
          <w:rFonts w:cs="Arial"/>
          <w:color w:val="474747"/>
          <w:sz w:val="21"/>
          <w:szCs w:val="21"/>
          <w:shd w:val="clear" w:color="auto" w:fill="FFFFFF"/>
        </w:rPr>
        <w:t>–</w:t>
      </w:r>
      <w:r w:rsidRPr="00A3502A">
        <w:rPr>
          <w:b/>
          <w:szCs w:val="18"/>
        </w:rPr>
        <w:t xml:space="preserve">5. října v rámci dvou soutěží více než 40 aktuálních snímků, některé z </w:t>
      </w:r>
      <w:r>
        <w:rPr>
          <w:b/>
          <w:szCs w:val="18"/>
        </w:rPr>
        <w:t xml:space="preserve">nich dokonce jako českou nebo </w:t>
      </w:r>
      <w:r w:rsidRPr="00A3502A">
        <w:rPr>
          <w:b/>
          <w:szCs w:val="18"/>
        </w:rPr>
        <w:t xml:space="preserve">celosvětovou festivalovou premiéru. Kromě toho festival přinese tradiční filmový či herní doprovodný program nebo speciální uvedení Kladiva na čarodějnice v Husově sboru. </w:t>
      </w:r>
    </w:p>
    <w:p w14:paraId="2409A5E3" w14:textId="77777777" w:rsidR="00A3502A" w:rsidRPr="00A3502A" w:rsidRDefault="00A3502A" w:rsidP="00A3502A">
      <w:pPr>
        <w:spacing w:after="200"/>
        <w:rPr>
          <w:szCs w:val="18"/>
        </w:rPr>
      </w:pPr>
      <w:r w:rsidRPr="00A3502A">
        <w:rPr>
          <w:szCs w:val="18"/>
        </w:rPr>
        <w:t>Do mezinárodní soutěže krátkých filmů, která je hlavní soutěžní kategorií, posílají svoji tvorbu autorské týmy z celého světa. S</w:t>
      </w:r>
      <w:bookmarkStart w:id="2" w:name="_GoBack"/>
      <w:bookmarkEnd w:id="2"/>
      <w:r w:rsidRPr="00A3502A">
        <w:rPr>
          <w:szCs w:val="18"/>
        </w:rPr>
        <w:t xml:space="preserve">nímky byly zhlédnuty dramaturgy ve složení </w:t>
      </w:r>
      <w:r w:rsidRPr="00A3502A">
        <w:rPr>
          <w:b/>
          <w:szCs w:val="18"/>
        </w:rPr>
        <w:t>Jana Glocarová, Jakub Plášek, Ondřej Pavlík, Miloš Henkrich a Milan Šimánek</w:t>
      </w:r>
      <w:r w:rsidRPr="00A3502A">
        <w:rPr>
          <w:szCs w:val="18"/>
        </w:rPr>
        <w:t xml:space="preserve">. </w:t>
      </w:r>
      <w:r w:rsidRPr="00A3502A">
        <w:rPr>
          <w:i/>
          <w:szCs w:val="18"/>
        </w:rPr>
        <w:t xml:space="preserve">„Do mezinárodní soutěže se letos přihlásilo více než 1 500 filmů, ze kterých jsme </w:t>
      </w:r>
      <w:r w:rsidRPr="00A3502A">
        <w:rPr>
          <w:b/>
          <w:i/>
          <w:szCs w:val="18"/>
        </w:rPr>
        <w:t>vybrali</w:t>
      </w:r>
      <w:r w:rsidRPr="00A3502A">
        <w:rPr>
          <w:i/>
          <w:szCs w:val="18"/>
        </w:rPr>
        <w:t xml:space="preserve"> </w:t>
      </w:r>
      <w:r w:rsidRPr="00A3502A">
        <w:rPr>
          <w:b/>
          <w:i/>
          <w:szCs w:val="18"/>
        </w:rPr>
        <w:t>34 snímků</w:t>
      </w:r>
      <w:r w:rsidRPr="00A3502A">
        <w:rPr>
          <w:i/>
          <w:szCs w:val="18"/>
        </w:rPr>
        <w:t>. Ty reprezentují to nejzajímavější z aktuální tvorby – přihlášené filmy totiž nemohou být starší tří let, a tak je výsledný mix přehlídkou současných témat, kterým se autoři a autorky věnují,”</w:t>
      </w:r>
      <w:r w:rsidRPr="00A3502A">
        <w:rPr>
          <w:szCs w:val="18"/>
        </w:rPr>
        <w:t xml:space="preserve"> doplnil </w:t>
      </w:r>
      <w:r w:rsidRPr="00A3502A">
        <w:rPr>
          <w:b/>
          <w:szCs w:val="18"/>
        </w:rPr>
        <w:t>Milan Šimánek</w:t>
      </w:r>
      <w:r w:rsidRPr="00A3502A">
        <w:rPr>
          <w:szCs w:val="18"/>
        </w:rPr>
        <w:t>, ředitel a dramaturg festivalu.</w:t>
      </w:r>
    </w:p>
    <w:p w14:paraId="7146853E" w14:textId="7916D2D1" w:rsidR="00A3502A" w:rsidRPr="00A3502A" w:rsidRDefault="00A3502A" w:rsidP="00A3502A">
      <w:pPr>
        <w:spacing w:after="200"/>
        <w:rPr>
          <w:szCs w:val="18"/>
        </w:rPr>
      </w:pPr>
      <w:r w:rsidRPr="00A3502A">
        <w:rPr>
          <w:szCs w:val="18"/>
        </w:rPr>
        <w:t xml:space="preserve">Na festivalu není zastoupena jen mezinárodní scéna, </w:t>
      </w:r>
      <w:r w:rsidRPr="00A3502A">
        <w:rPr>
          <w:b/>
          <w:szCs w:val="18"/>
        </w:rPr>
        <w:t>aktu</w:t>
      </w:r>
      <w:r>
        <w:rPr>
          <w:b/>
          <w:szCs w:val="18"/>
        </w:rPr>
        <w:t>ální tvorbu z České republiky a </w:t>
      </w:r>
      <w:r w:rsidRPr="00A3502A">
        <w:rPr>
          <w:b/>
          <w:szCs w:val="18"/>
        </w:rPr>
        <w:t>Slovenska</w:t>
      </w:r>
      <w:r w:rsidRPr="00A3502A">
        <w:rPr>
          <w:szCs w:val="18"/>
        </w:rPr>
        <w:t xml:space="preserve"> prezentuje divácky velmi oblíbená soutěž </w:t>
      </w:r>
      <w:r w:rsidRPr="00A3502A">
        <w:rPr>
          <w:b/>
          <w:szCs w:val="18"/>
        </w:rPr>
        <w:t>Československá 16</w:t>
      </w:r>
      <w:r w:rsidRPr="00A3502A">
        <w:rPr>
          <w:szCs w:val="18"/>
        </w:rPr>
        <w:t xml:space="preserve">. Ta nabídne 13 filmů. </w:t>
      </w:r>
    </w:p>
    <w:p w14:paraId="7D205C7D" w14:textId="4B264B90" w:rsidR="00A3502A" w:rsidRPr="00A3502A" w:rsidRDefault="00A3502A" w:rsidP="00A3502A">
      <w:pPr>
        <w:spacing w:after="200"/>
        <w:rPr>
          <w:szCs w:val="18"/>
        </w:rPr>
      </w:pPr>
      <w:r w:rsidRPr="00A3502A">
        <w:rPr>
          <w:szCs w:val="18"/>
        </w:rPr>
        <w:t>Diváci se kromě návštěv projekcí mohou podílet i na</w:t>
      </w:r>
      <w:r w:rsidR="0088325B">
        <w:rPr>
          <w:szCs w:val="18"/>
        </w:rPr>
        <w:t xml:space="preserve"> rozhodování, který film získá C</w:t>
      </w:r>
      <w:r w:rsidRPr="00A3502A">
        <w:rPr>
          <w:szCs w:val="18"/>
        </w:rPr>
        <w:t>enu</w:t>
      </w:r>
      <w:r w:rsidR="0088325B">
        <w:rPr>
          <w:szCs w:val="18"/>
        </w:rPr>
        <w:t xml:space="preserve"> diváků</w:t>
      </w:r>
      <w:r w:rsidRPr="00A3502A">
        <w:rPr>
          <w:szCs w:val="18"/>
        </w:rPr>
        <w:t xml:space="preserve">, a to </w:t>
      </w:r>
      <w:r w:rsidRPr="00A3502A">
        <w:rPr>
          <w:b/>
          <w:szCs w:val="18"/>
        </w:rPr>
        <w:t>prostřednictvím hlasování</w:t>
      </w:r>
      <w:r w:rsidRPr="00A3502A">
        <w:rPr>
          <w:szCs w:val="18"/>
        </w:rPr>
        <w:t>.</w:t>
      </w:r>
      <w:r w:rsidR="0088325B">
        <w:rPr>
          <w:szCs w:val="18"/>
        </w:rPr>
        <w:t xml:space="preserve"> </w:t>
      </w:r>
      <w:r w:rsidRPr="00A3502A">
        <w:rPr>
          <w:szCs w:val="18"/>
        </w:rPr>
        <w:t>O vítězích mezinárodní soutě</w:t>
      </w:r>
      <w:r>
        <w:rPr>
          <w:szCs w:val="18"/>
        </w:rPr>
        <w:t>že rozhoduje mezinárodní porota.</w:t>
      </w:r>
      <w:r w:rsidRPr="00A3502A">
        <w:rPr>
          <w:szCs w:val="18"/>
        </w:rPr>
        <w:t xml:space="preserve"> </w:t>
      </w:r>
      <w:r w:rsidR="0088325B">
        <w:rPr>
          <w:szCs w:val="18"/>
        </w:rPr>
        <w:t>S</w:t>
      </w:r>
      <w:r w:rsidR="0088325B" w:rsidRPr="00A3502A">
        <w:rPr>
          <w:szCs w:val="18"/>
        </w:rPr>
        <w:t xml:space="preserve">tudentská porota složená ze </w:t>
      </w:r>
      <w:r w:rsidR="0088325B" w:rsidRPr="00A3502A">
        <w:rPr>
          <w:b/>
          <w:szCs w:val="18"/>
        </w:rPr>
        <w:t>studentů Ústavu filmu a audiovizuální kultury</w:t>
      </w:r>
      <w:r w:rsidR="0088325B">
        <w:rPr>
          <w:szCs w:val="18"/>
        </w:rPr>
        <w:t xml:space="preserve"> vybírá </w:t>
      </w:r>
      <w:r w:rsidRPr="00A3502A">
        <w:rPr>
          <w:szCs w:val="18"/>
        </w:rPr>
        <w:t xml:space="preserve">film, který získá </w:t>
      </w:r>
      <w:r w:rsidRPr="00A3502A">
        <w:rPr>
          <w:b/>
          <w:szCs w:val="18"/>
        </w:rPr>
        <w:t>Cenu Učit Brno</w:t>
      </w:r>
      <w:r w:rsidR="0088325B">
        <w:rPr>
          <w:b/>
          <w:szCs w:val="18"/>
        </w:rPr>
        <w:t xml:space="preserve">. </w:t>
      </w:r>
      <w:r w:rsidRPr="00A3502A">
        <w:rPr>
          <w:szCs w:val="18"/>
        </w:rPr>
        <w:t>Sv</w:t>
      </w:r>
      <w:r w:rsidR="0088325B">
        <w:rPr>
          <w:szCs w:val="18"/>
        </w:rPr>
        <w:t>é</w:t>
      </w:r>
      <w:r w:rsidRPr="00A3502A">
        <w:rPr>
          <w:szCs w:val="18"/>
        </w:rPr>
        <w:t xml:space="preserve"> ocenění</w:t>
      </w:r>
      <w:r w:rsidR="0088325B">
        <w:rPr>
          <w:szCs w:val="18"/>
        </w:rPr>
        <w:t xml:space="preserve">, </w:t>
      </w:r>
      <w:r w:rsidR="0088325B" w:rsidRPr="00A3502A">
        <w:rPr>
          <w:b/>
          <w:szCs w:val="18"/>
        </w:rPr>
        <w:t>Cenu MSI</w:t>
      </w:r>
      <w:r w:rsidR="0088325B">
        <w:rPr>
          <w:b/>
          <w:szCs w:val="18"/>
        </w:rPr>
        <w:t>,</w:t>
      </w:r>
      <w:r w:rsidRPr="00A3502A">
        <w:rPr>
          <w:szCs w:val="18"/>
        </w:rPr>
        <w:t xml:space="preserve"> dostane i </w:t>
      </w:r>
      <w:r w:rsidRPr="00A3502A">
        <w:rPr>
          <w:b/>
          <w:szCs w:val="18"/>
        </w:rPr>
        <w:t>vítězný film Československé 16</w:t>
      </w:r>
      <w:r w:rsidRPr="00A3502A">
        <w:rPr>
          <w:szCs w:val="18"/>
        </w:rPr>
        <w:t>. Všechny cenou jsou finančně honorovány.</w:t>
      </w:r>
    </w:p>
    <w:p w14:paraId="7106AC43" w14:textId="4CC2D4D5" w:rsidR="00A3502A" w:rsidRPr="00A3502A" w:rsidRDefault="0088325B" w:rsidP="00A3502A">
      <w:pPr>
        <w:spacing w:after="200"/>
        <w:rPr>
          <w:szCs w:val="18"/>
        </w:rPr>
      </w:pPr>
      <w:r>
        <w:rPr>
          <w:szCs w:val="18"/>
        </w:rPr>
        <w:t>S</w:t>
      </w:r>
      <w:r w:rsidR="00A3502A" w:rsidRPr="00A3502A">
        <w:rPr>
          <w:szCs w:val="18"/>
        </w:rPr>
        <w:t>outěže ale nejsou to jediné, co BRNO16 letos př</w:t>
      </w:r>
      <w:r w:rsidR="00E9303E">
        <w:rPr>
          <w:szCs w:val="18"/>
        </w:rPr>
        <w:t xml:space="preserve">inese. Diváci mohou navštívit </w:t>
      </w:r>
      <w:r w:rsidR="00A3502A" w:rsidRPr="00A3502A">
        <w:rPr>
          <w:szCs w:val="18"/>
        </w:rPr>
        <w:t xml:space="preserve">speciální </w:t>
      </w:r>
      <w:r w:rsidR="00A3502A" w:rsidRPr="00A3502A">
        <w:rPr>
          <w:b/>
          <w:szCs w:val="18"/>
        </w:rPr>
        <w:t>projekci Kladiva na čarodějnice v Husově sboru</w:t>
      </w:r>
      <w:r w:rsidR="00A3502A" w:rsidRPr="00A3502A">
        <w:rPr>
          <w:szCs w:val="18"/>
        </w:rPr>
        <w:t xml:space="preserve">, výběr krátkých filmů </w:t>
      </w:r>
      <w:r w:rsidR="00A3502A" w:rsidRPr="00A3502A">
        <w:rPr>
          <w:b/>
          <w:szCs w:val="18"/>
        </w:rPr>
        <w:t>Kennetha Angera</w:t>
      </w:r>
      <w:r w:rsidR="00A3502A" w:rsidRPr="00A3502A">
        <w:rPr>
          <w:szCs w:val="18"/>
        </w:rPr>
        <w:t xml:space="preserve">, pásmo </w:t>
      </w:r>
      <w:r w:rsidR="00A3502A" w:rsidRPr="00A3502A">
        <w:rPr>
          <w:b/>
          <w:szCs w:val="18"/>
        </w:rPr>
        <w:t>asijských krátkých filmů z kurátorského výběru Kristiny Aschenbrennerové</w:t>
      </w:r>
      <w:r w:rsidR="00A3502A" w:rsidRPr="00A3502A">
        <w:rPr>
          <w:szCs w:val="18"/>
        </w:rPr>
        <w:t xml:space="preserve">, projekci snímku </w:t>
      </w:r>
      <w:r w:rsidR="00A3502A" w:rsidRPr="00A3502A">
        <w:rPr>
          <w:b/>
          <w:szCs w:val="18"/>
        </w:rPr>
        <w:t>Petra Šprincla Satan Kingdom Babylon</w:t>
      </w:r>
      <w:r w:rsidR="00A3502A" w:rsidRPr="00A3502A">
        <w:rPr>
          <w:szCs w:val="18"/>
        </w:rPr>
        <w:t xml:space="preserve">, nebo uvedení snímků </w:t>
      </w:r>
      <w:r w:rsidR="00A3502A" w:rsidRPr="00A3502A">
        <w:rPr>
          <w:b/>
          <w:szCs w:val="18"/>
        </w:rPr>
        <w:t>Martina Ježka v brněnské Káznici</w:t>
      </w:r>
      <w:r w:rsidR="00E9303E">
        <w:rPr>
          <w:szCs w:val="18"/>
        </w:rPr>
        <w:t>.</w:t>
      </w:r>
    </w:p>
    <w:p w14:paraId="5961206B" w14:textId="5E8ABCCB" w:rsidR="00A3502A" w:rsidRPr="00A3502A" w:rsidRDefault="00A3502A" w:rsidP="00A3502A">
      <w:pPr>
        <w:spacing w:after="200"/>
        <w:rPr>
          <w:szCs w:val="18"/>
        </w:rPr>
      </w:pPr>
      <w:r w:rsidRPr="00A3502A">
        <w:rPr>
          <w:szCs w:val="18"/>
        </w:rPr>
        <w:t xml:space="preserve">Kromě filmového doprovodného programu </w:t>
      </w:r>
      <w:r w:rsidR="00E9303E">
        <w:rPr>
          <w:szCs w:val="18"/>
        </w:rPr>
        <w:t>připravil tým</w:t>
      </w:r>
      <w:r w:rsidRPr="00A3502A">
        <w:rPr>
          <w:szCs w:val="18"/>
        </w:rPr>
        <w:t xml:space="preserve"> BRNO16 ve spolupráci s herním festivalem </w:t>
      </w:r>
      <w:r w:rsidRPr="00A3502A">
        <w:rPr>
          <w:b/>
          <w:szCs w:val="18"/>
        </w:rPr>
        <w:t>Gamer Pie</w:t>
      </w:r>
      <w:r w:rsidRPr="00A3502A">
        <w:rPr>
          <w:szCs w:val="18"/>
        </w:rPr>
        <w:t xml:space="preserve"> přednášku </w:t>
      </w:r>
      <w:r w:rsidRPr="00A3502A">
        <w:rPr>
          <w:b/>
          <w:szCs w:val="18"/>
        </w:rPr>
        <w:t>Petra Pekaře z Warhorse Studios</w:t>
      </w:r>
      <w:r w:rsidRPr="00A3502A">
        <w:rPr>
          <w:szCs w:val="18"/>
        </w:rPr>
        <w:t xml:space="preserve">, který povypráví o natáčení cutscén pro letošní hit </w:t>
      </w:r>
      <w:r w:rsidRPr="00A3502A">
        <w:rPr>
          <w:b/>
          <w:szCs w:val="18"/>
        </w:rPr>
        <w:t>Kingdom Come: Deliverance II</w:t>
      </w:r>
      <w:r w:rsidRPr="00A3502A">
        <w:rPr>
          <w:szCs w:val="18"/>
        </w:rPr>
        <w:t>, živé hraní ga</w:t>
      </w:r>
      <w:r w:rsidR="00E9303E">
        <w:rPr>
          <w:szCs w:val="18"/>
        </w:rPr>
        <w:t>mebooku Volání Cthulhu s atmosfé</w:t>
      </w:r>
      <w:r w:rsidRPr="00A3502A">
        <w:rPr>
          <w:szCs w:val="18"/>
        </w:rPr>
        <w:t xml:space="preserve">rickým živým zvukovým doprovodem či přednášku Michala Vojkůvky o technikách vyprávění v Elden Ringu. Chybět nebude hraní </w:t>
      </w:r>
      <w:r w:rsidRPr="00A3502A">
        <w:rPr>
          <w:b/>
          <w:szCs w:val="18"/>
        </w:rPr>
        <w:t>herní legendy Heretic</w:t>
      </w:r>
      <w:r w:rsidR="00E9303E">
        <w:rPr>
          <w:szCs w:val="18"/>
        </w:rPr>
        <w:t xml:space="preserve"> na plátně</w:t>
      </w:r>
      <w:r w:rsidRPr="00A3502A">
        <w:rPr>
          <w:szCs w:val="18"/>
        </w:rPr>
        <w:t xml:space="preserve"> s hudebním doprovodem, ani tradiční herní kvíz.</w:t>
      </w:r>
    </w:p>
    <w:p w14:paraId="7FFA72F3" w14:textId="4FA183BD" w:rsidR="00A3502A" w:rsidRPr="00A3502A" w:rsidRDefault="00A3502A" w:rsidP="00A3502A">
      <w:pPr>
        <w:spacing w:after="200"/>
        <w:rPr>
          <w:szCs w:val="18"/>
        </w:rPr>
      </w:pPr>
      <w:r w:rsidRPr="00A3502A">
        <w:rPr>
          <w:b/>
          <w:szCs w:val="18"/>
        </w:rPr>
        <w:t>Akreditace</w:t>
      </w:r>
      <w:r w:rsidRPr="00A3502A">
        <w:rPr>
          <w:szCs w:val="18"/>
        </w:rPr>
        <w:t xml:space="preserve"> na celý festival můžete </w:t>
      </w:r>
      <w:r w:rsidRPr="00A3502A">
        <w:rPr>
          <w:b/>
          <w:szCs w:val="18"/>
        </w:rPr>
        <w:t>do 16. září</w:t>
      </w:r>
      <w:r w:rsidRPr="00A3502A">
        <w:rPr>
          <w:szCs w:val="18"/>
        </w:rPr>
        <w:t xml:space="preserve"> zakoupit za zvýhodněnou cenu na www.brno16.cz nebo na pokladně Kina Art, od 17. září a po dobu festivalu za plné</w:t>
      </w:r>
      <w:r>
        <w:rPr>
          <w:szCs w:val="18"/>
        </w:rPr>
        <w:t xml:space="preserve"> vstupné. V prodeji budou </w:t>
      </w:r>
      <w:r w:rsidR="00E9303E">
        <w:rPr>
          <w:szCs w:val="18"/>
        </w:rPr>
        <w:t xml:space="preserve">také </w:t>
      </w:r>
      <w:r w:rsidRPr="00A3502A">
        <w:rPr>
          <w:szCs w:val="18"/>
        </w:rPr>
        <w:t>vstupenky na jednotlivé programové bloky, a to přímo před projekcemi na festivalových místech či online v předprodeji na webu festivalu a webu Kino Art.</w:t>
      </w:r>
    </w:p>
    <w:p w14:paraId="415D0747" w14:textId="77777777" w:rsidR="00A3502A" w:rsidRPr="00A3502A" w:rsidRDefault="00A3502A" w:rsidP="00A3502A">
      <w:pPr>
        <w:spacing w:after="200"/>
        <w:rPr>
          <w:b/>
          <w:szCs w:val="18"/>
        </w:rPr>
      </w:pPr>
      <w:r w:rsidRPr="00A3502A">
        <w:rPr>
          <w:b/>
          <w:szCs w:val="18"/>
        </w:rPr>
        <w:t>BRNO16 pořádá TIC BRNO, příspěvková organizace, jmenovitě Kino Art a Galerie TIC.</w:t>
      </w:r>
    </w:p>
    <w:p w14:paraId="28ECF6BA" w14:textId="68F5DE7C" w:rsidR="00A3502A" w:rsidRPr="00A3502A" w:rsidRDefault="00A3502A" w:rsidP="00A3502A">
      <w:pPr>
        <w:spacing w:after="200"/>
        <w:rPr>
          <w:szCs w:val="18"/>
        </w:rPr>
      </w:pPr>
      <w:r w:rsidRPr="00A3502A">
        <w:rPr>
          <w:szCs w:val="18"/>
        </w:rPr>
        <w:t xml:space="preserve">Další informace: </w:t>
      </w:r>
      <w:hyperlink r:id="rId18" w:history="1">
        <w:r w:rsidRPr="00FD5740">
          <w:rPr>
            <w:rStyle w:val="Hypertextovodkaz"/>
            <w:szCs w:val="18"/>
          </w:rPr>
          <w:t>www.brno16.cz</w:t>
        </w:r>
      </w:hyperlink>
      <w:r>
        <w:rPr>
          <w:szCs w:val="18"/>
        </w:rPr>
        <w:t xml:space="preserve"> </w:t>
      </w:r>
      <w:r w:rsidRPr="00A3502A">
        <w:rPr>
          <w:szCs w:val="18"/>
        </w:rPr>
        <w:t xml:space="preserve">| </w:t>
      </w:r>
      <w:hyperlink r:id="rId19" w:history="1">
        <w:r w:rsidRPr="00FD5740">
          <w:rPr>
            <w:rStyle w:val="Hypertextovodkaz"/>
            <w:szCs w:val="18"/>
          </w:rPr>
          <w:t>https://www.facebook.com/BRNO16festival</w:t>
        </w:r>
      </w:hyperlink>
      <w:r>
        <w:rPr>
          <w:szCs w:val="18"/>
        </w:rPr>
        <w:t xml:space="preserve"> </w:t>
      </w:r>
    </w:p>
    <w:p w14:paraId="1E711234" w14:textId="77777777" w:rsidR="00A3502A" w:rsidRPr="00A3502A" w:rsidRDefault="00A3502A" w:rsidP="00A3502A">
      <w:pPr>
        <w:spacing w:after="200"/>
        <w:rPr>
          <w:b/>
          <w:szCs w:val="18"/>
        </w:rPr>
      </w:pPr>
      <w:r w:rsidRPr="00A3502A">
        <w:rPr>
          <w:b/>
          <w:szCs w:val="18"/>
        </w:rPr>
        <w:t>Záštita festivalu, financování a partnerství:</w:t>
      </w:r>
    </w:p>
    <w:p w14:paraId="72D4164D" w14:textId="2F738A17" w:rsidR="00A3502A" w:rsidRPr="00A3502A" w:rsidRDefault="00A3502A" w:rsidP="00A3502A">
      <w:pPr>
        <w:spacing w:after="200"/>
        <w:rPr>
          <w:szCs w:val="18"/>
        </w:rPr>
      </w:pPr>
      <w:r w:rsidRPr="00A3502A">
        <w:rPr>
          <w:szCs w:val="18"/>
        </w:rPr>
        <w:t>Záštitu nad festivalem převzala primátorka statutárního města Brna Markéta Vaňková. Festival se koná za finanční podpory statutárního města Brna, Ministerstva kultury České repu</w:t>
      </w:r>
      <w:r w:rsidR="00E9303E">
        <w:rPr>
          <w:szCs w:val="18"/>
        </w:rPr>
        <w:t xml:space="preserve">bliky </w:t>
      </w:r>
      <w:r w:rsidR="00E9303E" w:rsidRPr="00E9303E">
        <w:t>a</w:t>
      </w:r>
      <w:r w:rsidR="00E9303E">
        <w:t> </w:t>
      </w:r>
      <w:r w:rsidRPr="00E9303E">
        <w:t>Jihomoravského</w:t>
      </w:r>
      <w:r w:rsidRPr="00A3502A">
        <w:rPr>
          <w:szCs w:val="18"/>
        </w:rPr>
        <w:t xml:space="preserve"> kraje. Hlavním mediálním partnerem festivalu je Česká televize. 66. BRNO16 sponzoruje Učit Brno a MSI. Všem podporovatelům a partnerům patří velké poděkování.</w:t>
      </w:r>
    </w:p>
    <w:p w14:paraId="26E7FF63" w14:textId="4D6877C4" w:rsidR="00A3502A" w:rsidRDefault="00A3502A">
      <w:pPr>
        <w:spacing w:after="200"/>
        <w:rPr>
          <w:szCs w:val="18"/>
        </w:rPr>
      </w:pPr>
    </w:p>
    <w:sectPr w:rsidR="00A3502A" w:rsidSect="00A3502A">
      <w:type w:val="continuous"/>
      <w:pgSz w:w="11906" w:h="16838"/>
      <w:pgMar w:top="893" w:right="424" w:bottom="567" w:left="3118" w:header="25" w:footer="0" w:gutter="0"/>
      <w:cols w:space="222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49C19" w14:textId="77777777" w:rsidR="00145370" w:rsidRDefault="00B43D81">
      <w:r>
        <w:separator/>
      </w:r>
    </w:p>
  </w:endnote>
  <w:endnote w:type="continuationSeparator" w:id="0">
    <w:p w14:paraId="0B1FC04F" w14:textId="77777777" w:rsidR="00145370" w:rsidRDefault="00B4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1FF08" w14:textId="77777777" w:rsidR="00145370" w:rsidRDefault="00B43D81">
      <w:r>
        <w:separator/>
      </w:r>
    </w:p>
  </w:footnote>
  <w:footnote w:type="continuationSeparator" w:id="0">
    <w:p w14:paraId="1216B229" w14:textId="77777777" w:rsidR="00145370" w:rsidRDefault="00B4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F9542" w14:textId="77777777" w:rsidR="001951B0" w:rsidRDefault="00B43D81">
    <w:pPr>
      <w:pStyle w:val="Zhlav"/>
    </w:pPr>
    <w:r>
      <w:rPr>
        <w:noProof/>
        <w:lang w:eastAsia="cs-CZ" w:bidi="ar-SA"/>
      </w:rPr>
      <w:drawing>
        <wp:anchor distT="0" distB="0" distL="0" distR="0" simplePos="0" relativeHeight="2" behindDoc="1" locked="0" layoutInCell="0" allowOverlap="1" wp14:anchorId="2AC4F036" wp14:editId="60402401">
          <wp:simplePos x="0" y="0"/>
          <wp:positionH relativeFrom="column">
            <wp:posOffset>-1976120</wp:posOffset>
          </wp:positionH>
          <wp:positionV relativeFrom="paragraph">
            <wp:posOffset>-14605</wp:posOffset>
          </wp:positionV>
          <wp:extent cx="7557135" cy="554355"/>
          <wp:effectExtent l="0" t="0" r="0" b="0"/>
          <wp:wrapTopAndBottom/>
          <wp:docPr id="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8339A"/>
    <w:multiLevelType w:val="multilevel"/>
    <w:tmpl w:val="A8485ED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48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FA0A50"/>
    <w:multiLevelType w:val="multilevel"/>
    <w:tmpl w:val="9FFAB7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56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B0"/>
    <w:rsid w:val="00143A8B"/>
    <w:rsid w:val="00145370"/>
    <w:rsid w:val="001951B0"/>
    <w:rsid w:val="00416029"/>
    <w:rsid w:val="00862FCC"/>
    <w:rsid w:val="0088325B"/>
    <w:rsid w:val="00974509"/>
    <w:rsid w:val="00990430"/>
    <w:rsid w:val="00A3502A"/>
    <w:rsid w:val="00B43D81"/>
    <w:rsid w:val="00E9303E"/>
    <w:rsid w:val="00E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15D6"/>
  <w15:docId w15:val="{28BBCDEA-3B8A-4D5D-AB58-F686F500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366D"/>
    <w:pPr>
      <w:widowControl w:val="0"/>
    </w:pPr>
    <w:rPr>
      <w:rFonts w:ascii="Arial" w:hAnsi="Arial"/>
      <w:spacing w:val="4"/>
      <w:sz w:val="18"/>
      <w:szCs w:val="24"/>
      <w:lang w:eastAsia="zh-CN" w:bidi="hi-IN"/>
    </w:rPr>
  </w:style>
  <w:style w:type="paragraph" w:styleId="Nadpis1">
    <w:name w:val="heading 1"/>
    <w:basedOn w:val="Heading"/>
    <w:next w:val="Zkladntext"/>
    <w:link w:val="Nadpis1Char"/>
    <w:uiPriority w:val="99"/>
    <w:qFormat/>
    <w:rsid w:val="00B9366D"/>
    <w:pPr>
      <w:numPr>
        <w:numId w:val="1"/>
      </w:numPr>
      <w:spacing w:before="0" w:after="1417"/>
      <w:ind w:left="0" w:firstLine="0"/>
      <w:outlineLvl w:val="0"/>
    </w:pPr>
    <w:rPr>
      <w:b/>
      <w:bCs/>
      <w:sz w:val="48"/>
      <w:szCs w:val="32"/>
    </w:rPr>
  </w:style>
  <w:style w:type="paragraph" w:styleId="Nadpis2">
    <w:name w:val="heading 2"/>
    <w:basedOn w:val="Heading"/>
    <w:next w:val="Zkladntext"/>
    <w:link w:val="Nadpis2Char"/>
    <w:uiPriority w:val="99"/>
    <w:qFormat/>
    <w:rsid w:val="00B9366D"/>
    <w:pPr>
      <w:numPr>
        <w:ilvl w:val="1"/>
        <w:numId w:val="1"/>
      </w:numPr>
      <w:spacing w:before="0" w:after="0"/>
      <w:ind w:left="0" w:firstLine="0"/>
      <w:jc w:val="center"/>
      <w:outlineLvl w:val="1"/>
    </w:pPr>
    <w:rPr>
      <w:bCs/>
      <w:iCs/>
      <w:sz w:val="18"/>
    </w:rPr>
  </w:style>
  <w:style w:type="paragraph" w:styleId="Nadpis3">
    <w:name w:val="heading 3"/>
    <w:basedOn w:val="Heading"/>
    <w:next w:val="Zkladntext"/>
    <w:link w:val="Nadpis3Char"/>
    <w:uiPriority w:val="99"/>
    <w:qFormat/>
    <w:rsid w:val="00B9366D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6BA9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121C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E212E2"/>
    <w:rPr>
      <w:rFonts w:ascii="Cambria" w:hAnsi="Cambria" w:cs="Mangal"/>
      <w:b/>
      <w:bCs/>
      <w:spacing w:val="4"/>
      <w:kern w:val="2"/>
      <w:sz w:val="29"/>
      <w:szCs w:val="29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rsid w:val="00E212E2"/>
    <w:rPr>
      <w:rFonts w:ascii="Cambria" w:hAnsi="Cambria" w:cs="Mangal"/>
      <w:b/>
      <w:bCs/>
      <w:i/>
      <w:iCs/>
      <w:spacing w:val="4"/>
      <w:sz w:val="25"/>
      <w:szCs w:val="25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rsid w:val="00E212E2"/>
    <w:rPr>
      <w:rFonts w:ascii="Cambria" w:hAnsi="Cambria" w:cs="Mangal"/>
      <w:b/>
      <w:bCs/>
      <w:spacing w:val="4"/>
      <w:sz w:val="23"/>
      <w:szCs w:val="23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6721B1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E212E2"/>
    <w:rPr>
      <w:rFonts w:ascii="Arial" w:hAnsi="Arial" w:cs="Mangal"/>
      <w:spacing w:val="4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E212E2"/>
    <w:rPr>
      <w:rFonts w:ascii="Arial" w:hAnsi="Arial" w:cs="Mangal"/>
      <w:spacing w:val="4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99"/>
    <w:qFormat/>
    <w:rsid w:val="00E212E2"/>
    <w:rPr>
      <w:rFonts w:ascii="Cambria" w:hAnsi="Cambria" w:cs="Mangal"/>
      <w:b/>
      <w:bCs/>
      <w:spacing w:val="4"/>
      <w:kern w:val="2"/>
      <w:sz w:val="29"/>
      <w:szCs w:val="29"/>
      <w:lang w:eastAsia="zh-CN" w:bidi="hi-IN"/>
    </w:rPr>
  </w:style>
  <w:style w:type="character" w:customStyle="1" w:styleId="PodnadpisChar">
    <w:name w:val="Podnadpis Char"/>
    <w:basedOn w:val="Standardnpsmoodstavce"/>
    <w:link w:val="Podnadpis"/>
    <w:uiPriority w:val="99"/>
    <w:qFormat/>
    <w:rsid w:val="00E212E2"/>
    <w:rPr>
      <w:rFonts w:ascii="Cambria" w:hAnsi="Cambria" w:cs="Mangal"/>
      <w:spacing w:val="4"/>
      <w:sz w:val="21"/>
      <w:szCs w:val="21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F0460"/>
    <w:rPr>
      <w:rFonts w:ascii="Tahoma" w:hAnsi="Tahoma" w:cs="Mangal"/>
      <w:spacing w:val="4"/>
      <w:sz w:val="16"/>
      <w:szCs w:val="14"/>
      <w:lang w:eastAsia="zh-CN" w:bidi="hi-IN"/>
    </w:rPr>
  </w:style>
  <w:style w:type="character" w:customStyle="1" w:styleId="blue">
    <w:name w:val="blue"/>
    <w:basedOn w:val="Standardnpsmoodstavce"/>
    <w:qFormat/>
    <w:rsid w:val="006505F7"/>
  </w:style>
  <w:style w:type="character" w:styleId="Siln">
    <w:name w:val="Strong"/>
    <w:basedOn w:val="Standardnpsmoodstavce"/>
    <w:uiPriority w:val="22"/>
    <w:qFormat/>
    <w:rsid w:val="00945CB4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01130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B765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3B765F"/>
    <w:rPr>
      <w:rFonts w:ascii="Arial" w:hAnsi="Arial" w:cs="Mangal"/>
      <w:spacing w:val="4"/>
      <w:sz w:val="20"/>
      <w:szCs w:val="18"/>
      <w:lang w:eastAsia="zh-CN" w:bidi="hi-I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B765F"/>
    <w:rPr>
      <w:rFonts w:ascii="Arial" w:hAnsi="Arial" w:cs="Mangal"/>
      <w:b/>
      <w:bCs/>
      <w:spacing w:val="4"/>
      <w:sz w:val="20"/>
      <w:szCs w:val="18"/>
      <w:lang w:eastAsia="zh-C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3B765F"/>
    <w:rPr>
      <w:color w:val="808080"/>
      <w:shd w:val="clear" w:color="auto" w:fill="E6E6E6"/>
    </w:rPr>
  </w:style>
  <w:style w:type="character" w:styleId="Zdraznn">
    <w:name w:val="Emphasis"/>
    <w:basedOn w:val="Standardnpsmoodstavce"/>
    <w:uiPriority w:val="20"/>
    <w:qFormat/>
    <w:rsid w:val="00FF59AD"/>
    <w:rPr>
      <w:i/>
      <w:iCs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13373A"/>
    <w:rPr>
      <w:rFonts w:ascii="Arial" w:hAnsi="Arial" w:cs="Mangal"/>
      <w:spacing w:val="4"/>
      <w:sz w:val="18"/>
      <w:szCs w:val="24"/>
      <w:lang w:eastAsia="zh-C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B3121C"/>
    <w:rPr>
      <w:rFonts w:asciiTheme="majorHAnsi" w:eastAsiaTheme="majorEastAsia" w:hAnsiTheme="majorHAnsi" w:cs="Mangal"/>
      <w:color w:val="365F91" w:themeColor="accent1" w:themeShade="BF"/>
      <w:spacing w:val="4"/>
      <w:sz w:val="18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071432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BC6BA9"/>
    <w:rPr>
      <w:rFonts w:asciiTheme="majorHAnsi" w:eastAsiaTheme="majorEastAsia" w:hAnsiTheme="majorHAnsi" w:cs="Mangal"/>
      <w:i/>
      <w:iCs/>
      <w:color w:val="365F91" w:themeColor="accent1" w:themeShade="BF"/>
      <w:spacing w:val="4"/>
      <w:sz w:val="18"/>
      <w:szCs w:val="24"/>
      <w:lang w:eastAsia="zh-CN" w:bidi="hi-I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ln"/>
    <w:next w:val="Zkladntext"/>
    <w:uiPriority w:val="99"/>
    <w:qFormat/>
    <w:rsid w:val="00B9366D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9366D"/>
    <w:pPr>
      <w:spacing w:after="120"/>
    </w:pPr>
  </w:style>
  <w:style w:type="paragraph" w:styleId="Seznam">
    <w:name w:val="List"/>
    <w:basedOn w:val="Zkladntext"/>
    <w:uiPriority w:val="99"/>
    <w:rsid w:val="00B9366D"/>
  </w:style>
  <w:style w:type="paragraph" w:styleId="Titulek">
    <w:name w:val="caption"/>
    <w:basedOn w:val="Normln"/>
    <w:uiPriority w:val="99"/>
    <w:qFormat/>
    <w:rsid w:val="00B9366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uiPriority w:val="99"/>
    <w:qFormat/>
    <w:rsid w:val="00B9366D"/>
    <w:pPr>
      <w:suppressLineNumbers/>
    </w:p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rsid w:val="00B9366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n"/>
    <w:uiPriority w:val="99"/>
    <w:qFormat/>
    <w:rsid w:val="00B9366D"/>
    <w:pPr>
      <w:suppressLineNumbers/>
    </w:pPr>
  </w:style>
  <w:style w:type="paragraph" w:customStyle="1" w:styleId="Quotations">
    <w:name w:val="Quotations"/>
    <w:basedOn w:val="Normln"/>
    <w:uiPriority w:val="99"/>
    <w:qFormat/>
    <w:rsid w:val="00B9366D"/>
    <w:pPr>
      <w:spacing w:after="283"/>
      <w:ind w:left="567" w:right="567"/>
    </w:pPr>
  </w:style>
  <w:style w:type="paragraph" w:styleId="Nzev">
    <w:name w:val="Title"/>
    <w:basedOn w:val="Heading"/>
    <w:next w:val="Zkladntext"/>
    <w:link w:val="NzevChar"/>
    <w:uiPriority w:val="99"/>
    <w:qFormat/>
    <w:rsid w:val="00B9366D"/>
    <w:pPr>
      <w:jc w:val="center"/>
    </w:pPr>
    <w:rPr>
      <w:b/>
      <w:bCs/>
      <w:sz w:val="36"/>
      <w:szCs w:val="36"/>
    </w:rPr>
  </w:style>
  <w:style w:type="paragraph" w:styleId="Podnadpis">
    <w:name w:val="Subtitle"/>
    <w:basedOn w:val="Heading"/>
    <w:next w:val="Zkladntext"/>
    <w:link w:val="PodnadpisChar"/>
    <w:uiPriority w:val="99"/>
    <w:qFormat/>
    <w:rsid w:val="00B9366D"/>
    <w:pPr>
      <w:jc w:val="center"/>
    </w:pPr>
    <w:rPr>
      <w:i/>
      <w:iCs/>
    </w:rPr>
  </w:style>
  <w:style w:type="paragraph" w:styleId="Normlnweb">
    <w:name w:val="Normal (Web)"/>
    <w:basedOn w:val="Normln"/>
    <w:uiPriority w:val="99"/>
    <w:unhideWhenUsed/>
    <w:qFormat/>
    <w:rsid w:val="00D41669"/>
    <w:pPr>
      <w:widowControl/>
      <w:spacing w:beforeAutospacing="1" w:afterAutospacing="1"/>
    </w:pPr>
    <w:rPr>
      <w:rFonts w:ascii="Times New Roman" w:eastAsia="Times New Roman" w:hAnsi="Times New Roman" w:cs="Times New Roman"/>
      <w:spacing w:val="0"/>
      <w:sz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F0460"/>
    <w:rPr>
      <w:rFonts w:ascii="Tahoma" w:hAnsi="Tahoma" w:cs="Mangal"/>
      <w:sz w:val="16"/>
      <w:szCs w:val="14"/>
    </w:rPr>
  </w:style>
  <w:style w:type="paragraph" w:styleId="Odstavecseseznamem">
    <w:name w:val="List Paragraph"/>
    <w:basedOn w:val="Normln"/>
    <w:uiPriority w:val="34"/>
    <w:qFormat/>
    <w:rsid w:val="006505F7"/>
    <w:pPr>
      <w:ind w:left="720"/>
      <w:contextualSpacing/>
    </w:pPr>
    <w:rPr>
      <w:rFonts w:cs="Mangal"/>
    </w:rPr>
  </w:style>
  <w:style w:type="paragraph" w:styleId="Bezmezer">
    <w:name w:val="No Spacing"/>
    <w:link w:val="BezmezerChar"/>
    <w:uiPriority w:val="1"/>
    <w:qFormat/>
    <w:rsid w:val="00945CB4"/>
    <w:pPr>
      <w:widowControl w:val="0"/>
    </w:pPr>
    <w:rPr>
      <w:rFonts w:ascii="Arial" w:hAnsi="Arial" w:cs="Mangal"/>
      <w:spacing w:val="4"/>
      <w:sz w:val="18"/>
      <w:szCs w:val="24"/>
      <w:lang w:eastAsia="zh-CN" w:bidi="hi-IN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3B765F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B765F"/>
    <w:rPr>
      <w:b/>
      <w:bCs/>
    </w:rPr>
  </w:style>
  <w:style w:type="paragraph" w:customStyle="1" w:styleId="FrameContents">
    <w:name w:val="Frame Contents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novska@ticbrno.cz" TargetMode="External"/><Relationship Id="rId18" Type="http://schemas.openxmlformats.org/officeDocument/2006/relationships/hyperlink" Target="http://www.brno16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artina@brno16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anovska@ticbrno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manek@kinoart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tina@brno16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acebook.com/BRNO16festiva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imanek@kinoa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210425-07de-44ed-96dc-7dfa470e59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E5A170A3634ABF230066AF8D797D" ma:contentTypeVersion="16" ma:contentTypeDescription="Vytvoří nový dokument" ma:contentTypeScope="" ma:versionID="4a46e2a998819e779e67f487d2b73eaa">
  <xsd:schema xmlns:xsd="http://www.w3.org/2001/XMLSchema" xmlns:xs="http://www.w3.org/2001/XMLSchema" xmlns:p="http://schemas.microsoft.com/office/2006/metadata/properties" xmlns:ns3="5c210425-07de-44ed-96dc-7dfa470e59d9" xmlns:ns4="a4e6dc91-9f18-46f1-a36e-08f5b5dbd6a5" targetNamespace="http://schemas.microsoft.com/office/2006/metadata/properties" ma:root="true" ma:fieldsID="725ca5db2d4540538583d16a9c06c718" ns3:_="" ns4:_="">
    <xsd:import namespace="5c210425-07de-44ed-96dc-7dfa470e59d9"/>
    <xsd:import namespace="a4e6dc91-9f18-46f1-a36e-08f5b5dbd6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10425-07de-44ed-96dc-7dfa470e5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dc91-9f18-46f1-a36e-08f5b5dbd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40A86-2D59-4A79-B99B-F21361B3A394}">
  <ds:schemaRefs>
    <ds:schemaRef ds:uri="http://purl.org/dc/elements/1.1/"/>
    <ds:schemaRef ds:uri="http://schemas.microsoft.com/office/2006/metadata/properties"/>
    <ds:schemaRef ds:uri="http://purl.org/dc/terms/"/>
    <ds:schemaRef ds:uri="a4e6dc91-9f18-46f1-a36e-08f5b5dbd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c210425-07de-44ed-96dc-7dfa470e59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E0CECA-991C-4FA2-B7C5-A69B9AD5F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10425-07de-44ed-96dc-7dfa470e59d9"/>
    <ds:schemaRef ds:uri="a4e6dc91-9f18-46f1-a36e-08f5b5dbd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F15B3-F194-482E-9295-4C94CEF2B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2935F8-933F-4487-803D-129648E2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TZ: 3 dny, 8 okruhů</vt:lpstr>
    </vt:vector>
  </TitlesOfParts>
  <Company>TIC Brno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TZ: 3 dny, 8 okruhů</dc:title>
  <dc:subject/>
  <dc:creator>Adéla Nováková</dc:creator>
  <dc:description/>
  <cp:lastModifiedBy>Hana Bánovská</cp:lastModifiedBy>
  <cp:revision>3</cp:revision>
  <cp:lastPrinted>2019-10-25T07:54:00Z</cp:lastPrinted>
  <dcterms:created xsi:type="dcterms:W3CDTF">2025-09-05T08:12:00Z</dcterms:created>
  <dcterms:modified xsi:type="dcterms:W3CDTF">2025-09-05T08:13:00Z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0x0101005A81E5A170A3634ABF230066AF8D797D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