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0D7F7" w14:textId="116134FD" w:rsidR="001951B0" w:rsidRPr="00990430" w:rsidRDefault="008D6B03" w:rsidP="002D5E81">
      <w:pPr>
        <w:rPr>
          <w:rFonts w:cs="Arial"/>
          <w:b/>
          <w:bCs/>
          <w:sz w:val="48"/>
          <w:szCs w:val="48"/>
        </w:rPr>
      </w:pPr>
      <w:r w:rsidRPr="008D6B03">
        <w:rPr>
          <w:rFonts w:cs="Arial"/>
          <w:b/>
          <w:bCs/>
          <w:sz w:val="48"/>
          <w:szCs w:val="48"/>
        </w:rPr>
        <w:t>The 67th International Film Festival BRNO16 Presents a Selection of Short Films from All Around the World and the Shorts by Jan Švankmajer</w:t>
      </w:r>
      <w:r w:rsidR="00B43D81" w:rsidRPr="00990430">
        <w:rPr>
          <w:rFonts w:cs="Arial"/>
          <w:noProof/>
          <w:lang w:eastAsia="cs-CZ" w:bidi="ar-SA"/>
        </w:rPr>
        <mc:AlternateContent>
          <mc:Choice Requires="wps">
            <w:drawing>
              <wp:anchor distT="0" distB="0" distL="0" distR="0" simplePos="0" relativeHeight="3" behindDoc="0" locked="0" layoutInCell="0" allowOverlap="1" wp14:anchorId="7AF14F37" wp14:editId="1678E4E6">
                <wp:simplePos x="0" y="0"/>
                <wp:positionH relativeFrom="page">
                  <wp:posOffset>255905</wp:posOffset>
                </wp:positionH>
                <wp:positionV relativeFrom="page">
                  <wp:posOffset>1792605</wp:posOffset>
                </wp:positionV>
                <wp:extent cx="1568450" cy="2102485"/>
                <wp:effectExtent l="0" t="0" r="0" b="0"/>
                <wp:wrapNone/>
                <wp:docPr id="1" name="Shape1"/>
                <wp:cNvGraphicFramePr/>
                <a:graphic xmlns:a="http://schemas.openxmlformats.org/drawingml/2006/main">
                  <a:graphicData uri="http://schemas.microsoft.com/office/word/2010/wordprocessingShape">
                    <wps:wsp>
                      <wps:cNvSpPr/>
                      <wps:spPr>
                        <a:xfrm>
                          <a:off x="0" y="0"/>
                          <a:ext cx="1567800" cy="2101680"/>
                        </a:xfrm>
                        <a:prstGeom prst="rect">
                          <a:avLst/>
                        </a:prstGeom>
                        <a:noFill/>
                        <a:ln w="0">
                          <a:noFill/>
                        </a:ln>
                      </wps:spPr>
                      <wps:style>
                        <a:lnRef idx="0">
                          <a:scrgbClr r="0" g="0" b="0"/>
                        </a:lnRef>
                        <a:fillRef idx="0">
                          <a:scrgbClr r="0" g="0" b="0"/>
                        </a:fillRef>
                        <a:effectRef idx="0">
                          <a:scrgbClr r="0" g="0" b="0"/>
                        </a:effectRef>
                        <a:fontRef idx="minor"/>
                      </wps:style>
                      <wps:txbx>
                        <w:txbxContent>
                          <w:p w14:paraId="17B212C8" w14:textId="2656B861" w:rsidR="001951B0" w:rsidRDefault="008D6B03">
                            <w:pPr>
                              <w:pStyle w:val="FrameContents"/>
                              <w:numPr>
                                <w:ilvl w:val="0"/>
                                <w:numId w:val="2"/>
                              </w:numPr>
                              <w:ind w:left="0" w:firstLine="0"/>
                            </w:pPr>
                            <w:r>
                              <w:rPr>
                                <w:b/>
                                <w:bCs/>
                                <w:spacing w:val="0"/>
                                <w:szCs w:val="18"/>
                              </w:rPr>
                              <w:t>Contacts</w:t>
                            </w:r>
                          </w:p>
                          <w:p w14:paraId="25874306" w14:textId="77777777" w:rsidR="001951B0" w:rsidRDefault="001951B0">
                            <w:pPr>
                              <w:pStyle w:val="FrameContents"/>
                              <w:numPr>
                                <w:ilvl w:val="0"/>
                                <w:numId w:val="2"/>
                              </w:numPr>
                              <w:ind w:left="0" w:firstLine="0"/>
                            </w:pPr>
                          </w:p>
                          <w:p w14:paraId="5122F1C7" w14:textId="77777777" w:rsidR="001951B0" w:rsidRDefault="001951B0">
                            <w:pPr>
                              <w:pStyle w:val="FrameContents"/>
                              <w:numPr>
                                <w:ilvl w:val="0"/>
                                <w:numId w:val="2"/>
                              </w:numPr>
                              <w:ind w:left="0" w:firstLine="0"/>
                              <w:rPr>
                                <w:rStyle w:val="Hypertextovodkaz"/>
                                <w:spacing w:val="0"/>
                                <w:szCs w:val="18"/>
                              </w:rPr>
                            </w:pPr>
                          </w:p>
                          <w:p w14:paraId="44A24CC3" w14:textId="77777777" w:rsidR="001951B0" w:rsidRDefault="00B43D81">
                            <w:pPr>
                              <w:pStyle w:val="FrameContents"/>
                              <w:numPr>
                                <w:ilvl w:val="0"/>
                                <w:numId w:val="2"/>
                              </w:numPr>
                              <w:ind w:left="0" w:firstLine="0"/>
                              <w:rPr>
                                <w:b/>
                                <w:bCs/>
                                <w:spacing w:val="0"/>
                                <w:szCs w:val="18"/>
                              </w:rPr>
                            </w:pPr>
                            <w:r>
                              <w:rPr>
                                <w:b/>
                                <w:bCs/>
                                <w:spacing w:val="0"/>
                                <w:szCs w:val="18"/>
                              </w:rPr>
                              <w:t xml:space="preserve">Milan Šimánek </w:t>
                            </w:r>
                          </w:p>
                          <w:p w14:paraId="2167BD24" w14:textId="77777777" w:rsidR="001951B0" w:rsidRDefault="00B43D81">
                            <w:pPr>
                              <w:pStyle w:val="FrameContents"/>
                              <w:numPr>
                                <w:ilvl w:val="0"/>
                                <w:numId w:val="2"/>
                              </w:numPr>
                              <w:ind w:left="0" w:firstLine="0"/>
                            </w:pPr>
                            <w:r>
                              <w:rPr>
                                <w:spacing w:val="0"/>
                                <w:szCs w:val="18"/>
                              </w:rPr>
                              <w:t>725 518 108</w:t>
                            </w:r>
                          </w:p>
                          <w:p w14:paraId="23CFE1ED" w14:textId="77777777" w:rsidR="001951B0" w:rsidRDefault="00B43D81">
                            <w:pPr>
                              <w:pStyle w:val="FrameContents"/>
                              <w:numPr>
                                <w:ilvl w:val="0"/>
                                <w:numId w:val="2"/>
                              </w:numPr>
                              <w:ind w:left="0" w:firstLine="0"/>
                            </w:pPr>
                            <w:hyperlink r:id="rId11">
                              <w:r>
                                <w:rPr>
                                  <w:rStyle w:val="Hypertextovodkaz"/>
                                  <w:spacing w:val="0"/>
                                  <w:szCs w:val="18"/>
                                </w:rPr>
                                <w:t>simanek@kinoart.cz</w:t>
                              </w:r>
                            </w:hyperlink>
                          </w:p>
                          <w:p w14:paraId="791AFE63" w14:textId="77777777" w:rsidR="001951B0" w:rsidRDefault="001951B0">
                            <w:pPr>
                              <w:pStyle w:val="FrameContents"/>
                              <w:numPr>
                                <w:ilvl w:val="0"/>
                                <w:numId w:val="2"/>
                              </w:numPr>
                              <w:ind w:left="0" w:firstLine="0"/>
                              <w:rPr>
                                <w:b/>
                                <w:bCs/>
                                <w:spacing w:val="0"/>
                                <w:szCs w:val="18"/>
                              </w:rPr>
                            </w:pPr>
                          </w:p>
                          <w:p w14:paraId="1B9E0C23" w14:textId="77777777" w:rsidR="001951B0" w:rsidRDefault="00B43D81">
                            <w:pPr>
                              <w:pStyle w:val="FrameContents"/>
                              <w:numPr>
                                <w:ilvl w:val="0"/>
                                <w:numId w:val="2"/>
                              </w:numPr>
                              <w:ind w:left="0" w:firstLine="0"/>
                              <w:rPr>
                                <w:b/>
                                <w:bCs/>
                                <w:spacing w:val="0"/>
                                <w:szCs w:val="18"/>
                              </w:rPr>
                            </w:pPr>
                            <w:r>
                              <w:rPr>
                                <w:b/>
                                <w:bCs/>
                                <w:spacing w:val="0"/>
                                <w:szCs w:val="18"/>
                              </w:rPr>
                              <w:t>Martina Marešová</w:t>
                            </w:r>
                          </w:p>
                          <w:p w14:paraId="19444B0C" w14:textId="77777777" w:rsidR="001951B0" w:rsidRDefault="00B43D81">
                            <w:pPr>
                              <w:pStyle w:val="FrameContents"/>
                              <w:numPr>
                                <w:ilvl w:val="0"/>
                                <w:numId w:val="2"/>
                              </w:numPr>
                              <w:rPr>
                                <w:bCs/>
                                <w:spacing w:val="0"/>
                                <w:szCs w:val="18"/>
                              </w:rPr>
                            </w:pPr>
                            <w:hyperlink r:id="rId12">
                              <w:r>
                                <w:rPr>
                                  <w:rStyle w:val="Hypertextovodkaz"/>
                                  <w:bCs/>
                                  <w:spacing w:val="0"/>
                                  <w:szCs w:val="18"/>
                                </w:rPr>
                                <w:t>martina@brno16.cz</w:t>
                              </w:r>
                            </w:hyperlink>
                          </w:p>
                          <w:p w14:paraId="6BFFC4E7" w14:textId="77777777" w:rsidR="001951B0" w:rsidRDefault="001951B0">
                            <w:pPr>
                              <w:pStyle w:val="FrameContents"/>
                              <w:numPr>
                                <w:ilvl w:val="0"/>
                                <w:numId w:val="2"/>
                              </w:numPr>
                              <w:rPr>
                                <w:b/>
                                <w:bCs/>
                                <w:spacing w:val="0"/>
                                <w:szCs w:val="18"/>
                              </w:rPr>
                            </w:pPr>
                          </w:p>
                          <w:p w14:paraId="4E31BEF0" w14:textId="77777777" w:rsidR="001951B0" w:rsidRDefault="00B43D81">
                            <w:pPr>
                              <w:pStyle w:val="FrameContents"/>
                              <w:numPr>
                                <w:ilvl w:val="0"/>
                                <w:numId w:val="2"/>
                              </w:numPr>
                              <w:ind w:left="0" w:firstLine="0"/>
                              <w:rPr>
                                <w:b/>
                                <w:bCs/>
                                <w:spacing w:val="0"/>
                                <w:szCs w:val="18"/>
                              </w:rPr>
                            </w:pPr>
                            <w:r>
                              <w:rPr>
                                <w:b/>
                                <w:bCs/>
                                <w:spacing w:val="0"/>
                                <w:szCs w:val="18"/>
                              </w:rPr>
                              <w:t>Hana Bánovská</w:t>
                            </w:r>
                          </w:p>
                          <w:p w14:paraId="6576E21D" w14:textId="77777777" w:rsidR="001951B0" w:rsidRDefault="00B43D81">
                            <w:pPr>
                              <w:pStyle w:val="FrameContents"/>
                              <w:numPr>
                                <w:ilvl w:val="0"/>
                                <w:numId w:val="2"/>
                              </w:numPr>
                              <w:rPr>
                                <w:bCs/>
                              </w:rPr>
                            </w:pPr>
                            <w:r>
                              <w:rPr>
                                <w:bCs/>
                              </w:rPr>
                              <w:t>775 911 269</w:t>
                            </w:r>
                          </w:p>
                          <w:p w14:paraId="1CCD6614" w14:textId="77777777" w:rsidR="001951B0" w:rsidRDefault="00B43D81">
                            <w:pPr>
                              <w:pStyle w:val="FrameContents"/>
                              <w:numPr>
                                <w:ilvl w:val="0"/>
                                <w:numId w:val="2"/>
                              </w:numPr>
                              <w:ind w:left="0" w:firstLine="0"/>
                              <w:rPr>
                                <w:spacing w:val="0"/>
                                <w:szCs w:val="18"/>
                              </w:rPr>
                            </w:pPr>
                            <w:hyperlink r:id="rId13">
                              <w:r>
                                <w:rPr>
                                  <w:rStyle w:val="Hypertextovodkaz"/>
                                  <w:spacing w:val="0"/>
                                  <w:szCs w:val="18"/>
                                </w:rPr>
                                <w:t>banovska@ticbrno.cz</w:t>
                              </w:r>
                            </w:hyperlink>
                          </w:p>
                          <w:p w14:paraId="0ED1C431" w14:textId="77777777" w:rsidR="001951B0" w:rsidRDefault="001951B0">
                            <w:pPr>
                              <w:pStyle w:val="FrameContents"/>
                              <w:rPr>
                                <w:rStyle w:val="Hypertextovodkaz"/>
                                <w:spacing w:val="0"/>
                                <w:szCs w:val="18"/>
                              </w:rPr>
                            </w:pPr>
                          </w:p>
                          <w:p w14:paraId="206044C0" w14:textId="77777777" w:rsidR="001951B0" w:rsidRDefault="001951B0">
                            <w:pPr>
                              <w:pStyle w:val="FrameContents"/>
                              <w:numPr>
                                <w:ilvl w:val="0"/>
                                <w:numId w:val="2"/>
                              </w:numPr>
                              <w:ind w:left="0" w:firstLine="0"/>
                              <w:rPr>
                                <w:spacing w:val="0"/>
                                <w:szCs w:val="18"/>
                              </w:rPr>
                            </w:pPr>
                          </w:p>
                          <w:p w14:paraId="283A2F07" w14:textId="77777777" w:rsidR="001951B0" w:rsidRDefault="001951B0">
                            <w:pPr>
                              <w:pStyle w:val="FrameContents"/>
                              <w:numPr>
                                <w:ilvl w:val="0"/>
                                <w:numId w:val="2"/>
                              </w:numPr>
                              <w:ind w:left="0" w:firstLine="0"/>
                            </w:pPr>
                          </w:p>
                        </w:txbxContent>
                      </wps:txbx>
                      <wps:bodyPr lIns="0" tIns="0" rIns="0" bIns="0">
                        <a:spAutoFit/>
                      </wps:bodyPr>
                    </wps:wsp>
                  </a:graphicData>
                </a:graphic>
              </wp:anchor>
            </w:drawing>
          </mc:Choice>
          <mc:Fallback>
            <w:pict>
              <v:rect w14:anchorId="7AF14F37" id="Shape1" o:spid="_x0000_s1026" style="position:absolute;margin-left:20.15pt;margin-top:141.15pt;width:123.5pt;height:165.55pt;z-index: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" o:allowincell="f" filled="f" stroked="f" strokeweight="0">
                <v:textbox style="mso-fit-shape-to-text:t" inset="0,0,0,0">
                  <w:txbxContent>
                    <w:p w14:paraId="17B212C8" w14:textId="2656B861" w:rsidR="001951B0" w:rsidRDefault="008D6B03">
                      <w:pPr>
                        <w:pStyle w:val="FrameContents"/>
                        <w:numPr>
                          <w:ilvl w:val="0"/>
                          <w:numId w:val="2"/>
                        </w:numPr>
                        <w:ind w:left="0" w:firstLine="0"/>
                      </w:pPr>
                      <w:r>
                        <w:rPr>
                          <w:b/>
                          <w:bCs/>
                          <w:spacing w:val="0"/>
                          <w:szCs w:val="18"/>
                        </w:rPr>
                        <w:t>Contacts</w:t>
                      </w:r>
                    </w:p>
                    <w:p w14:paraId="25874306" w14:textId="77777777" w:rsidR="001951B0" w:rsidRDefault="001951B0">
                      <w:pPr>
                        <w:pStyle w:val="FrameContents"/>
                        <w:numPr>
                          <w:ilvl w:val="0"/>
                          <w:numId w:val="2"/>
                        </w:numPr>
                        <w:ind w:left="0" w:firstLine="0"/>
                      </w:pPr>
                    </w:p>
                    <w:p w14:paraId="5122F1C7" w14:textId="77777777" w:rsidR="001951B0" w:rsidRDefault="001951B0">
                      <w:pPr>
                        <w:pStyle w:val="FrameContents"/>
                        <w:numPr>
                          <w:ilvl w:val="0"/>
                          <w:numId w:val="2"/>
                        </w:numPr>
                        <w:ind w:left="0" w:firstLine="0"/>
                        <w:rPr>
                          <w:rStyle w:val="Hypertextovodkaz"/>
                          <w:spacing w:val="0"/>
                          <w:szCs w:val="18"/>
                        </w:rPr>
                      </w:pPr>
                    </w:p>
                    <w:p w14:paraId="44A24CC3" w14:textId="77777777" w:rsidR="001951B0" w:rsidRDefault="00B43D81">
                      <w:pPr>
                        <w:pStyle w:val="FrameContents"/>
                        <w:numPr>
                          <w:ilvl w:val="0"/>
                          <w:numId w:val="2"/>
                        </w:numPr>
                        <w:ind w:left="0" w:firstLine="0"/>
                        <w:rPr>
                          <w:b/>
                          <w:bCs/>
                          <w:spacing w:val="0"/>
                          <w:szCs w:val="18"/>
                        </w:rPr>
                      </w:pPr>
                      <w:r>
                        <w:rPr>
                          <w:b/>
                          <w:bCs/>
                          <w:spacing w:val="0"/>
                          <w:szCs w:val="18"/>
                        </w:rPr>
                        <w:t xml:space="preserve">Milan Šimánek </w:t>
                      </w:r>
                    </w:p>
                    <w:p w14:paraId="2167BD24" w14:textId="77777777" w:rsidR="001951B0" w:rsidRDefault="00B43D81">
                      <w:pPr>
                        <w:pStyle w:val="FrameContents"/>
                        <w:numPr>
                          <w:ilvl w:val="0"/>
                          <w:numId w:val="2"/>
                        </w:numPr>
                        <w:ind w:left="0" w:firstLine="0"/>
                      </w:pPr>
                      <w:r>
                        <w:rPr>
                          <w:spacing w:val="0"/>
                          <w:szCs w:val="18"/>
                        </w:rPr>
                        <w:t>725 518 108</w:t>
                      </w:r>
                    </w:p>
                    <w:p w14:paraId="23CFE1ED" w14:textId="77777777" w:rsidR="001951B0" w:rsidRDefault="00B43D81">
                      <w:pPr>
                        <w:pStyle w:val="FrameContents"/>
                        <w:numPr>
                          <w:ilvl w:val="0"/>
                          <w:numId w:val="2"/>
                        </w:numPr>
                        <w:ind w:left="0" w:firstLine="0"/>
                      </w:pPr>
                      <w:hyperlink r:id="rId14">
                        <w:r>
                          <w:rPr>
                            <w:rStyle w:val="Hypertextovodkaz"/>
                            <w:spacing w:val="0"/>
                            <w:szCs w:val="18"/>
                          </w:rPr>
                          <w:t>simanek@kinoart.cz</w:t>
                        </w:r>
                      </w:hyperlink>
                    </w:p>
                    <w:p w14:paraId="791AFE63" w14:textId="77777777" w:rsidR="001951B0" w:rsidRDefault="001951B0">
                      <w:pPr>
                        <w:pStyle w:val="FrameContents"/>
                        <w:numPr>
                          <w:ilvl w:val="0"/>
                          <w:numId w:val="2"/>
                        </w:numPr>
                        <w:ind w:left="0" w:firstLine="0"/>
                        <w:rPr>
                          <w:b/>
                          <w:bCs/>
                          <w:spacing w:val="0"/>
                          <w:szCs w:val="18"/>
                        </w:rPr>
                      </w:pPr>
                    </w:p>
                    <w:p w14:paraId="1B9E0C23" w14:textId="77777777" w:rsidR="001951B0" w:rsidRDefault="00B43D81">
                      <w:pPr>
                        <w:pStyle w:val="FrameContents"/>
                        <w:numPr>
                          <w:ilvl w:val="0"/>
                          <w:numId w:val="2"/>
                        </w:numPr>
                        <w:ind w:left="0" w:firstLine="0"/>
                        <w:rPr>
                          <w:b/>
                          <w:bCs/>
                          <w:spacing w:val="0"/>
                          <w:szCs w:val="18"/>
                        </w:rPr>
                      </w:pPr>
                      <w:r>
                        <w:rPr>
                          <w:b/>
                          <w:bCs/>
                          <w:spacing w:val="0"/>
                          <w:szCs w:val="18"/>
                        </w:rPr>
                        <w:t>Martina Marešová</w:t>
                      </w:r>
                    </w:p>
                    <w:p w14:paraId="19444B0C" w14:textId="77777777" w:rsidR="001951B0" w:rsidRDefault="00B43D81">
                      <w:pPr>
                        <w:pStyle w:val="FrameContents"/>
                        <w:numPr>
                          <w:ilvl w:val="0"/>
                          <w:numId w:val="2"/>
                        </w:numPr>
                        <w:rPr>
                          <w:bCs/>
                          <w:spacing w:val="0"/>
                          <w:szCs w:val="18"/>
                        </w:rPr>
                      </w:pPr>
                      <w:hyperlink r:id="rId15">
                        <w:r>
                          <w:rPr>
                            <w:rStyle w:val="Hypertextovodkaz"/>
                            <w:bCs/>
                            <w:spacing w:val="0"/>
                            <w:szCs w:val="18"/>
                          </w:rPr>
                          <w:t>martina@brno16.cz</w:t>
                        </w:r>
                      </w:hyperlink>
                    </w:p>
                    <w:p w14:paraId="6BFFC4E7" w14:textId="77777777" w:rsidR="001951B0" w:rsidRDefault="001951B0">
                      <w:pPr>
                        <w:pStyle w:val="FrameContents"/>
                        <w:numPr>
                          <w:ilvl w:val="0"/>
                          <w:numId w:val="2"/>
                        </w:numPr>
                        <w:rPr>
                          <w:b/>
                          <w:bCs/>
                          <w:spacing w:val="0"/>
                          <w:szCs w:val="18"/>
                        </w:rPr>
                      </w:pPr>
                    </w:p>
                    <w:p w14:paraId="4E31BEF0" w14:textId="77777777" w:rsidR="001951B0" w:rsidRDefault="00B43D81">
                      <w:pPr>
                        <w:pStyle w:val="FrameContents"/>
                        <w:numPr>
                          <w:ilvl w:val="0"/>
                          <w:numId w:val="2"/>
                        </w:numPr>
                        <w:ind w:left="0" w:firstLine="0"/>
                        <w:rPr>
                          <w:b/>
                          <w:bCs/>
                          <w:spacing w:val="0"/>
                          <w:szCs w:val="18"/>
                        </w:rPr>
                      </w:pPr>
                      <w:r>
                        <w:rPr>
                          <w:b/>
                          <w:bCs/>
                          <w:spacing w:val="0"/>
                          <w:szCs w:val="18"/>
                        </w:rPr>
                        <w:t>Hana Bánovská</w:t>
                      </w:r>
                    </w:p>
                    <w:p w14:paraId="6576E21D" w14:textId="77777777" w:rsidR="001951B0" w:rsidRDefault="00B43D81">
                      <w:pPr>
                        <w:pStyle w:val="FrameContents"/>
                        <w:numPr>
                          <w:ilvl w:val="0"/>
                          <w:numId w:val="2"/>
                        </w:numPr>
                        <w:rPr>
                          <w:bCs/>
                        </w:rPr>
                      </w:pPr>
                      <w:r>
                        <w:rPr>
                          <w:bCs/>
                        </w:rPr>
                        <w:t>775 911 269</w:t>
                      </w:r>
                    </w:p>
                    <w:p w14:paraId="1CCD6614" w14:textId="77777777" w:rsidR="001951B0" w:rsidRDefault="00B43D81">
                      <w:pPr>
                        <w:pStyle w:val="FrameContents"/>
                        <w:numPr>
                          <w:ilvl w:val="0"/>
                          <w:numId w:val="2"/>
                        </w:numPr>
                        <w:ind w:left="0" w:firstLine="0"/>
                        <w:rPr>
                          <w:spacing w:val="0"/>
                          <w:szCs w:val="18"/>
                        </w:rPr>
                      </w:pPr>
                      <w:hyperlink r:id="rId16">
                        <w:r>
                          <w:rPr>
                            <w:rStyle w:val="Hypertextovodkaz"/>
                            <w:spacing w:val="0"/>
                            <w:szCs w:val="18"/>
                          </w:rPr>
                          <w:t>banovska@ticbrno.cz</w:t>
                        </w:r>
                      </w:hyperlink>
                    </w:p>
                    <w:p w14:paraId="0ED1C431" w14:textId="77777777" w:rsidR="001951B0" w:rsidRDefault="001951B0">
                      <w:pPr>
                        <w:pStyle w:val="FrameContents"/>
                        <w:rPr>
                          <w:rStyle w:val="Hypertextovodkaz"/>
                          <w:spacing w:val="0"/>
                          <w:szCs w:val="18"/>
                        </w:rPr>
                      </w:pPr>
                    </w:p>
                    <w:p w14:paraId="206044C0" w14:textId="77777777" w:rsidR="001951B0" w:rsidRDefault="001951B0">
                      <w:pPr>
                        <w:pStyle w:val="FrameContents"/>
                        <w:numPr>
                          <w:ilvl w:val="0"/>
                          <w:numId w:val="2"/>
                        </w:numPr>
                        <w:ind w:left="0" w:firstLine="0"/>
                        <w:rPr>
                          <w:spacing w:val="0"/>
                          <w:szCs w:val="18"/>
                        </w:rPr>
                      </w:pPr>
                    </w:p>
                    <w:p w14:paraId="283A2F07" w14:textId="77777777" w:rsidR="001951B0" w:rsidRDefault="001951B0">
                      <w:pPr>
                        <w:pStyle w:val="FrameContents"/>
                        <w:numPr>
                          <w:ilvl w:val="0"/>
                          <w:numId w:val="2"/>
                        </w:numPr>
                        <w:ind w:left="0" w:firstLine="0"/>
                      </w:pPr>
                    </w:p>
                  </w:txbxContent>
                </v:textbox>
                <w10:wrap anchorx="page" anchory="page"/>
              </v:rect>
            </w:pict>
          </mc:Fallback>
        </mc:AlternateContent>
      </w:r>
      <w:bookmarkStart w:id="0" w:name="docs-internal-guid-22902fd7-7fff-5033-32"/>
      <w:bookmarkEnd w:id="0"/>
    </w:p>
    <w:p w14:paraId="6769E04A" w14:textId="77777777" w:rsidR="001951B0" w:rsidRDefault="001951B0" w:rsidP="002D5E81">
      <w:pPr>
        <w:pStyle w:val="Nadpis1"/>
        <w:numPr>
          <w:ilvl w:val="0"/>
          <w:numId w:val="0"/>
        </w:numPr>
        <w:spacing w:after="1200"/>
      </w:pPr>
      <w:bookmarkStart w:id="1" w:name="_w1zwvqc4itdz"/>
      <w:bookmarkEnd w:id="1"/>
    </w:p>
    <w:p w14:paraId="397D66E9" w14:textId="208EF538" w:rsidR="00A3502A" w:rsidRPr="00A3502A" w:rsidRDefault="009F3A9B" w:rsidP="002D5E81">
      <w:pPr>
        <w:spacing w:after="200"/>
        <w:rPr>
          <w:szCs w:val="18"/>
        </w:rPr>
      </w:pPr>
      <w:r>
        <w:rPr>
          <w:szCs w:val="18"/>
        </w:rPr>
        <w:t>Brno, 16</w:t>
      </w:r>
      <w:r w:rsidR="00A3502A" w:rsidRPr="00A3502A">
        <w:rPr>
          <w:szCs w:val="18"/>
        </w:rPr>
        <w:t>. 9. 202</w:t>
      </w:r>
      <w:r>
        <w:rPr>
          <w:szCs w:val="18"/>
        </w:rPr>
        <w:t>6</w:t>
      </w:r>
    </w:p>
    <w:p w14:paraId="278B101E" w14:textId="77777777" w:rsidR="008D6B03" w:rsidRDefault="008D6B03" w:rsidP="009F3A9B">
      <w:pPr>
        <w:widowControl/>
        <w:rPr>
          <w:b/>
          <w:bCs/>
          <w:szCs w:val="18"/>
          <w:lang w:bidi="ar-SA"/>
        </w:rPr>
      </w:pPr>
      <w:r w:rsidRPr="008D6B03">
        <w:rPr>
          <w:b/>
          <w:bCs/>
          <w:szCs w:val="18"/>
        </w:rPr>
        <w:t>This October, Kino Art will once again become a hub for short-form cinema in all its forms. The 67th edition of BRNO16, taking place from October 14 to 18, will present a selection of some of the most compelling contemporary short films from around the world. The accompanying programme will feature retrospective, experimental, and amateur films, alongside a selection of Jan Švankmajer’s films exploring food and eating. The representation of food is, in fact, the central theme of this year’s festival.</w:t>
      </w:r>
      <w:r w:rsidRPr="008D6B03">
        <w:rPr>
          <w:b/>
          <w:bCs/>
          <w:szCs w:val="18"/>
          <w:lang w:bidi="ar-SA"/>
        </w:rPr>
        <w:t xml:space="preserve"> </w:t>
      </w:r>
    </w:p>
    <w:p w14:paraId="28C82061" w14:textId="77777777" w:rsidR="008D6B03" w:rsidRDefault="008D6B03" w:rsidP="009F3A9B">
      <w:pPr>
        <w:widowControl/>
        <w:rPr>
          <w:b/>
          <w:bCs/>
          <w:szCs w:val="18"/>
          <w:lang w:bidi="ar-SA"/>
        </w:rPr>
      </w:pPr>
    </w:p>
    <w:p w14:paraId="4664E373" w14:textId="02B50410" w:rsidR="009F3A9B" w:rsidRDefault="008D6B03" w:rsidP="009F3A9B">
      <w:pPr>
        <w:widowControl/>
        <w:rPr>
          <w:rFonts w:eastAsia="Times New Roman" w:cs="Arial"/>
          <w:i/>
          <w:iCs/>
          <w:color w:val="000000"/>
          <w:spacing w:val="0"/>
          <w:szCs w:val="18"/>
          <w:lang w:eastAsia="cs-CZ" w:bidi="ar-SA"/>
        </w:rPr>
      </w:pPr>
      <w:r w:rsidRPr="008D6B03">
        <w:rPr>
          <w:rFonts w:eastAsia="Times New Roman" w:cs="Arial"/>
          <w:i/>
          <w:iCs/>
          <w:color w:val="000000"/>
          <w:spacing w:val="0"/>
          <w:szCs w:val="18"/>
          <w:lang w:eastAsia="cs-CZ" w:bidi="ar-SA"/>
        </w:rPr>
        <w:t>“The International Film Festival BRNO16 is one of the events we have been proud to support for many years. Its 67th edition is further proof that the short film remains a vibrant and relevant format embraced by filmmakers from all over the world. We are pleased that the festival has continued uninterrupted since 1960, making it one of the oldest short film festivals in the world and putting Brno firmly on the international film map</w:t>
      </w:r>
      <w:r w:rsidRPr="008D6B03">
        <w:t xml:space="preserve"> </w:t>
      </w:r>
      <w:r w:rsidRPr="008D6B03">
        <w:rPr>
          <w:rFonts w:eastAsia="Times New Roman" w:cs="Arial"/>
          <w:i/>
          <w:iCs/>
          <w:color w:val="000000"/>
          <w:spacing w:val="0"/>
          <w:szCs w:val="18"/>
          <w:lang w:eastAsia="cs-CZ" w:bidi="ar-SA"/>
        </w:rPr>
        <w:t xml:space="preserve">comments </w:t>
      </w:r>
      <w:r w:rsidRPr="008D6B03">
        <w:rPr>
          <w:rFonts w:eastAsia="Times New Roman" w:cs="Arial"/>
          <w:b/>
          <w:bCs/>
          <w:i/>
          <w:iCs/>
          <w:color w:val="000000"/>
          <w:spacing w:val="0"/>
          <w:szCs w:val="18"/>
          <w:lang w:eastAsia="cs-CZ" w:bidi="ar-SA"/>
        </w:rPr>
        <w:t>Markéta Vaňková</w:t>
      </w:r>
      <w:r w:rsidRPr="008D6B03">
        <w:rPr>
          <w:rFonts w:eastAsia="Times New Roman" w:cs="Arial"/>
          <w:i/>
          <w:iCs/>
          <w:color w:val="000000"/>
          <w:spacing w:val="0"/>
          <w:szCs w:val="18"/>
          <w:lang w:eastAsia="cs-CZ" w:bidi="ar-SA"/>
        </w:rPr>
        <w:t>, the mayor of the city of Brno who took over the festival patronage.</w:t>
      </w:r>
    </w:p>
    <w:p w14:paraId="6CF98615" w14:textId="77777777" w:rsidR="008D6B03" w:rsidRPr="009F3A9B" w:rsidRDefault="008D6B03" w:rsidP="009F3A9B">
      <w:pPr>
        <w:widowControl/>
        <w:rPr>
          <w:rFonts w:eastAsia="Times New Roman" w:cs="Arial"/>
          <w:i/>
          <w:iCs/>
          <w:color w:val="000000"/>
          <w:spacing w:val="0"/>
          <w:szCs w:val="18"/>
          <w:lang w:eastAsia="cs-CZ" w:bidi="ar-SA"/>
        </w:rPr>
      </w:pPr>
    </w:p>
    <w:p w14:paraId="277691B7" w14:textId="61B21B26" w:rsidR="009F3A9B" w:rsidRPr="009F3A9B" w:rsidRDefault="008D6B03" w:rsidP="009F3A9B">
      <w:pPr>
        <w:widowControl/>
        <w:spacing w:after="240"/>
        <w:rPr>
          <w:rFonts w:eastAsia="Times New Roman" w:cs="Arial"/>
          <w:b/>
          <w:bCs/>
          <w:color w:val="000000"/>
          <w:spacing w:val="0"/>
          <w:szCs w:val="18"/>
          <w:lang w:eastAsia="cs-CZ" w:bidi="ar-SA"/>
        </w:rPr>
      </w:pPr>
      <w:r w:rsidRPr="008D6B03">
        <w:rPr>
          <w:rFonts w:eastAsia="Times New Roman" w:cs="Arial"/>
          <w:b/>
          <w:bCs/>
          <w:color w:val="000000"/>
          <w:spacing w:val="0"/>
          <w:szCs w:val="18"/>
          <w:lang w:eastAsia="cs-CZ" w:bidi="ar-SA"/>
        </w:rPr>
        <w:t>Food Starring in the Main Role</w:t>
      </w:r>
    </w:p>
    <w:p w14:paraId="0AC0D248" w14:textId="276AF712" w:rsidR="009F3A9B" w:rsidRPr="009F3A9B" w:rsidRDefault="008D6B03" w:rsidP="009F3A9B">
      <w:pPr>
        <w:widowControl/>
        <w:rPr>
          <w:rFonts w:eastAsia="Times New Roman" w:cs="Arial"/>
          <w:color w:val="000000"/>
          <w:spacing w:val="0"/>
          <w:szCs w:val="18"/>
          <w:lang w:eastAsia="cs-CZ" w:bidi="ar-SA"/>
        </w:rPr>
      </w:pPr>
      <w:r w:rsidRPr="008D6B03">
        <w:rPr>
          <w:rFonts w:eastAsia="Times New Roman" w:cs="Arial"/>
          <w:i/>
          <w:iCs/>
          <w:color w:val="000000"/>
          <w:spacing w:val="0"/>
          <w:szCs w:val="18"/>
          <w:lang w:eastAsia="cs-CZ" w:bidi="ar-SA"/>
        </w:rPr>
        <w:t xml:space="preserve">“The themes that shape the accompanying programme of individual festival editions often emerge from discussions with filmmakers, the festival team, and other guests and audiences during the festival itself. This year’s theme, for example, grew out of the realisation that some members of our audience are still largely unfamiliar with the work of Jan Švankmajer. Although he is a legendary Czech artist, his films are still too rarely shown on the big screen. His work encompasses many different strands that we could explore and present to audiences. We were particularly drawn to the theme of food, which runs throughout his work almost as an (un)healthy fixation. We wanted to examine this aspect more closely in our programme, and from Švankmajer we moved on to the broader culture of eating as captured in film in all its diverse forms,” </w:t>
      </w:r>
      <w:r w:rsidRPr="008D6B03">
        <w:rPr>
          <w:rFonts w:eastAsia="Times New Roman" w:cs="Arial"/>
          <w:color w:val="000000"/>
          <w:spacing w:val="0"/>
          <w:szCs w:val="18"/>
          <w:lang w:eastAsia="cs-CZ" w:bidi="ar-SA"/>
        </w:rPr>
        <w:t xml:space="preserve">explains </w:t>
      </w:r>
      <w:r w:rsidRPr="008D6B03">
        <w:rPr>
          <w:rFonts w:eastAsia="Times New Roman" w:cs="Arial"/>
          <w:b/>
          <w:bCs/>
          <w:color w:val="000000"/>
          <w:spacing w:val="0"/>
          <w:szCs w:val="18"/>
          <w:lang w:eastAsia="cs-CZ" w:bidi="ar-SA"/>
        </w:rPr>
        <w:t>Jana Glocarová</w:t>
      </w:r>
      <w:r w:rsidRPr="008D6B03">
        <w:rPr>
          <w:rFonts w:eastAsia="Times New Roman" w:cs="Arial"/>
          <w:color w:val="000000"/>
          <w:spacing w:val="0"/>
          <w:szCs w:val="18"/>
          <w:lang w:eastAsia="cs-CZ" w:bidi="ar-SA"/>
        </w:rPr>
        <w:t>, the festival’s dramaturge, outlining this year’s central theme.</w:t>
      </w:r>
    </w:p>
    <w:p w14:paraId="224FBB7F" w14:textId="77777777" w:rsidR="009F3A9B" w:rsidRPr="009F3A9B" w:rsidRDefault="009F3A9B" w:rsidP="009F3A9B">
      <w:pPr>
        <w:widowControl/>
        <w:rPr>
          <w:rFonts w:eastAsia="Times New Roman" w:cs="Arial"/>
          <w:color w:val="000000"/>
          <w:spacing w:val="0"/>
          <w:szCs w:val="18"/>
          <w:lang w:eastAsia="cs-CZ" w:bidi="ar-SA"/>
        </w:rPr>
      </w:pPr>
    </w:p>
    <w:p w14:paraId="67D8B879" w14:textId="4AF80F2A" w:rsidR="009F3A9B" w:rsidRPr="008D6B03" w:rsidRDefault="008D6B03" w:rsidP="009F3A9B">
      <w:pPr>
        <w:widowControl/>
        <w:rPr>
          <w:rFonts w:eastAsia="Times New Roman" w:cs="Arial"/>
          <w:b/>
          <w:bCs/>
          <w:color w:val="000000"/>
          <w:spacing w:val="0"/>
          <w:szCs w:val="18"/>
          <w:lang w:eastAsia="cs-CZ" w:bidi="ar-SA"/>
        </w:rPr>
      </w:pPr>
      <w:r w:rsidRPr="008D6B03">
        <w:rPr>
          <w:rFonts w:eastAsia="Times New Roman" w:cs="Arial"/>
          <w:color w:val="000000"/>
          <w:spacing w:val="0"/>
          <w:szCs w:val="18"/>
          <w:lang w:eastAsia="cs-CZ" w:bidi="ar-SA"/>
        </w:rPr>
        <w:t xml:space="preserve">The programme will feature short films by </w:t>
      </w:r>
      <w:r w:rsidRPr="008D6B03">
        <w:rPr>
          <w:rFonts w:eastAsia="Times New Roman" w:cs="Arial"/>
          <w:b/>
          <w:bCs/>
          <w:color w:val="000000"/>
          <w:spacing w:val="0"/>
          <w:szCs w:val="18"/>
          <w:lang w:eastAsia="cs-CZ" w:bidi="ar-SA"/>
        </w:rPr>
        <w:t>Jan Švankmajer</w:t>
      </w:r>
      <w:r w:rsidRPr="008D6B03">
        <w:rPr>
          <w:rFonts w:eastAsia="Times New Roman" w:cs="Arial"/>
          <w:color w:val="000000"/>
          <w:spacing w:val="0"/>
          <w:szCs w:val="18"/>
          <w:lang w:eastAsia="cs-CZ" w:bidi="ar-SA"/>
        </w:rPr>
        <w:t xml:space="preserve">, a selection of experimental movies </w:t>
      </w:r>
      <w:r w:rsidRPr="008D6B03">
        <w:rPr>
          <w:rFonts w:eastAsia="Times New Roman" w:cs="Arial"/>
          <w:b/>
          <w:bCs/>
          <w:color w:val="000000"/>
          <w:spacing w:val="0"/>
          <w:szCs w:val="18"/>
          <w:lang w:eastAsia="cs-CZ" w:bidi="ar-SA"/>
        </w:rPr>
        <w:t>curated by Vladimir Nadein</w:t>
      </w:r>
      <w:r w:rsidRPr="008D6B03">
        <w:rPr>
          <w:rFonts w:eastAsia="Times New Roman" w:cs="Arial"/>
          <w:color w:val="000000"/>
          <w:spacing w:val="0"/>
          <w:szCs w:val="18"/>
          <w:lang w:eastAsia="cs-CZ" w:bidi="ar-SA"/>
        </w:rPr>
        <w:t xml:space="preserve">, </w:t>
      </w:r>
      <w:r w:rsidRPr="008D6B03">
        <w:rPr>
          <w:rFonts w:eastAsia="Times New Roman" w:cs="Arial"/>
          <w:b/>
          <w:bCs/>
          <w:color w:val="000000"/>
          <w:spacing w:val="0"/>
          <w:szCs w:val="18"/>
          <w:lang w:eastAsia="cs-CZ" w:bidi="ar-SA"/>
        </w:rPr>
        <w:t>archival footage</w:t>
      </w:r>
      <w:r w:rsidRPr="008D6B03">
        <w:rPr>
          <w:rFonts w:eastAsia="Times New Roman" w:cs="Arial"/>
          <w:color w:val="000000"/>
          <w:spacing w:val="0"/>
          <w:szCs w:val="18"/>
          <w:lang w:eastAsia="cs-CZ" w:bidi="ar-SA"/>
        </w:rPr>
        <w:t xml:space="preserve"> showing eating and sanatoriums, a midnight screening of the </w:t>
      </w:r>
      <w:r w:rsidRPr="008D6B03">
        <w:rPr>
          <w:rFonts w:eastAsia="Times New Roman" w:cs="Arial"/>
          <w:b/>
          <w:bCs/>
          <w:color w:val="000000"/>
          <w:spacing w:val="0"/>
          <w:szCs w:val="18"/>
          <w:lang w:eastAsia="cs-CZ" w:bidi="ar-SA"/>
        </w:rPr>
        <w:t>curator Kristína Aschenbrennerová</w:t>
      </w:r>
      <w:r w:rsidRPr="008D6B03">
        <w:rPr>
          <w:rFonts w:eastAsia="Times New Roman" w:cs="Arial"/>
          <w:color w:val="000000"/>
          <w:spacing w:val="0"/>
          <w:szCs w:val="18"/>
          <w:lang w:eastAsia="cs-CZ" w:bidi="ar-SA"/>
        </w:rPr>
        <w:t xml:space="preserve"> focusing on </w:t>
      </w:r>
      <w:r w:rsidRPr="008D6B03">
        <w:rPr>
          <w:rFonts w:eastAsia="Times New Roman" w:cs="Arial"/>
          <w:b/>
          <w:bCs/>
          <w:color w:val="000000"/>
          <w:spacing w:val="0"/>
          <w:szCs w:val="18"/>
          <w:lang w:eastAsia="cs-CZ" w:bidi="ar-SA"/>
        </w:rPr>
        <w:t>Asian cinema</w:t>
      </w:r>
      <w:r w:rsidRPr="008D6B03">
        <w:rPr>
          <w:rFonts w:eastAsia="Times New Roman" w:cs="Arial"/>
          <w:color w:val="000000"/>
          <w:spacing w:val="0"/>
          <w:szCs w:val="18"/>
          <w:lang w:eastAsia="cs-CZ" w:bidi="ar-SA"/>
        </w:rPr>
        <w:t xml:space="preserve">, and </w:t>
      </w:r>
      <w:r w:rsidRPr="008D6B03">
        <w:rPr>
          <w:rFonts w:eastAsia="Times New Roman" w:cs="Arial"/>
          <w:b/>
          <w:bCs/>
          <w:color w:val="000000"/>
          <w:spacing w:val="0"/>
          <w:szCs w:val="18"/>
          <w:lang w:eastAsia="cs-CZ" w:bidi="ar-SA"/>
        </w:rPr>
        <w:t>a series of  with the theme of cannibalism</w:t>
      </w:r>
      <w:r w:rsidRPr="008D6B03">
        <w:rPr>
          <w:rFonts w:eastAsia="Times New Roman" w:cs="Arial"/>
          <w:color w:val="000000"/>
          <w:spacing w:val="0"/>
          <w:szCs w:val="18"/>
          <w:lang w:eastAsia="cs-CZ" w:bidi="ar-SA"/>
        </w:rPr>
        <w:t xml:space="preserve">. BRNO16 will also screen </w:t>
      </w:r>
      <w:r w:rsidRPr="008D6B03">
        <w:rPr>
          <w:rFonts w:eastAsia="Times New Roman" w:cs="Arial"/>
          <w:b/>
          <w:bCs/>
          <w:color w:val="000000"/>
          <w:spacing w:val="0"/>
          <w:szCs w:val="18"/>
          <w:lang w:eastAsia="cs-CZ" w:bidi="ar-SA"/>
        </w:rPr>
        <w:t>Švankmajer’s The Ossuary</w:t>
      </w:r>
      <w:r w:rsidRPr="008D6B03">
        <w:rPr>
          <w:rFonts w:eastAsia="Times New Roman" w:cs="Arial"/>
          <w:color w:val="000000"/>
          <w:spacing w:val="0"/>
          <w:szCs w:val="18"/>
          <w:lang w:eastAsia="cs-CZ" w:bidi="ar-SA"/>
        </w:rPr>
        <w:t xml:space="preserve"> </w:t>
      </w:r>
      <w:r w:rsidRPr="008D6B03">
        <w:rPr>
          <w:rFonts w:eastAsia="Times New Roman" w:cs="Arial"/>
          <w:b/>
          <w:bCs/>
          <w:color w:val="000000"/>
          <w:spacing w:val="0"/>
          <w:szCs w:val="18"/>
          <w:lang w:eastAsia="cs-CZ" w:bidi="ar-SA"/>
        </w:rPr>
        <w:t>in Brno’s own Ossuary</w:t>
      </w:r>
      <w:r w:rsidRPr="008D6B03">
        <w:rPr>
          <w:rFonts w:eastAsia="Times New Roman" w:cs="Arial"/>
          <w:color w:val="000000"/>
          <w:spacing w:val="0"/>
          <w:szCs w:val="18"/>
          <w:lang w:eastAsia="cs-CZ" w:bidi="ar-SA"/>
        </w:rPr>
        <w:t xml:space="preserve"> as a part of a special screening combined with a tour of the place. The screening of the cult </w:t>
      </w:r>
      <w:r w:rsidRPr="008D6B03">
        <w:rPr>
          <w:rFonts w:eastAsia="Times New Roman" w:cs="Arial"/>
          <w:b/>
          <w:bCs/>
          <w:color w:val="000000"/>
          <w:spacing w:val="0"/>
          <w:szCs w:val="18"/>
          <w:lang w:eastAsia="cs-CZ" w:bidi="ar-SA"/>
        </w:rPr>
        <w:t>movie Adéla ještě nevečeřela</w:t>
      </w:r>
      <w:r w:rsidRPr="008D6B03">
        <w:rPr>
          <w:rFonts w:eastAsia="Times New Roman" w:cs="Arial"/>
          <w:color w:val="000000"/>
          <w:spacing w:val="0"/>
          <w:szCs w:val="18"/>
          <w:lang w:eastAsia="cs-CZ" w:bidi="ar-SA"/>
        </w:rPr>
        <w:t xml:space="preserve"> in the Hussite Church Building will also take place, and a programme of </w:t>
      </w:r>
      <w:r w:rsidRPr="008D6B03">
        <w:rPr>
          <w:rFonts w:eastAsia="Times New Roman" w:cs="Arial"/>
          <w:b/>
          <w:bCs/>
          <w:color w:val="000000"/>
          <w:spacing w:val="0"/>
          <w:szCs w:val="18"/>
          <w:lang w:eastAsia="cs-CZ" w:bidi="ar-SA"/>
        </w:rPr>
        <w:t>silent films will be accompanied by live music.</w:t>
      </w:r>
    </w:p>
    <w:p w14:paraId="0029E2C9" w14:textId="77777777" w:rsidR="009F3A9B" w:rsidRPr="009F3A9B" w:rsidRDefault="009F3A9B" w:rsidP="009F3A9B">
      <w:pPr>
        <w:widowControl/>
        <w:rPr>
          <w:rFonts w:eastAsia="Times New Roman" w:cs="Arial"/>
          <w:color w:val="000000"/>
          <w:spacing w:val="0"/>
          <w:szCs w:val="18"/>
          <w:lang w:eastAsia="cs-CZ" w:bidi="ar-SA"/>
        </w:rPr>
      </w:pPr>
    </w:p>
    <w:p w14:paraId="00402E2F" w14:textId="533405BA" w:rsidR="009F3A9B" w:rsidRDefault="008D6B03" w:rsidP="009F3A9B">
      <w:pPr>
        <w:widowControl/>
        <w:rPr>
          <w:rFonts w:eastAsia="Times New Roman" w:cs="Arial"/>
          <w:color w:val="000000"/>
          <w:spacing w:val="0"/>
          <w:szCs w:val="18"/>
          <w:lang w:eastAsia="cs-CZ" w:bidi="ar-SA"/>
        </w:rPr>
      </w:pPr>
      <w:r>
        <w:t xml:space="preserve">The festival’s theme will also be reflected on the gaming programme curated by </w:t>
      </w:r>
      <w:r w:rsidR="009F3A9B" w:rsidRPr="009F3A9B">
        <w:rPr>
          <w:rFonts w:eastAsia="Times New Roman" w:cs="Arial"/>
          <w:b/>
          <w:bCs/>
          <w:color w:val="000000"/>
          <w:spacing w:val="0"/>
          <w:szCs w:val="18"/>
          <w:lang w:eastAsia="cs-CZ" w:bidi="ar-SA"/>
        </w:rPr>
        <w:t>Kub</w:t>
      </w:r>
      <w:r>
        <w:rPr>
          <w:rFonts w:eastAsia="Times New Roman" w:cs="Arial"/>
          <w:b/>
          <w:bCs/>
          <w:color w:val="000000"/>
          <w:spacing w:val="0"/>
          <w:szCs w:val="18"/>
          <w:lang w:eastAsia="cs-CZ" w:bidi="ar-SA"/>
        </w:rPr>
        <w:t>a</w:t>
      </w:r>
      <w:r w:rsidR="009F3A9B" w:rsidRPr="009F3A9B">
        <w:rPr>
          <w:rFonts w:eastAsia="Times New Roman" w:cs="Arial"/>
          <w:b/>
          <w:bCs/>
          <w:color w:val="000000"/>
          <w:spacing w:val="0"/>
          <w:szCs w:val="18"/>
          <w:lang w:eastAsia="cs-CZ" w:bidi="ar-SA"/>
        </w:rPr>
        <w:t xml:space="preserve"> Špiřík a</w:t>
      </w:r>
      <w:r>
        <w:rPr>
          <w:rFonts w:eastAsia="Times New Roman" w:cs="Arial"/>
          <w:b/>
          <w:bCs/>
          <w:color w:val="000000"/>
          <w:spacing w:val="0"/>
          <w:szCs w:val="18"/>
          <w:lang w:eastAsia="cs-CZ" w:bidi="ar-SA"/>
        </w:rPr>
        <w:t>nd</w:t>
      </w:r>
      <w:r w:rsidR="009F3A9B" w:rsidRPr="009F3A9B">
        <w:rPr>
          <w:rFonts w:eastAsia="Times New Roman" w:cs="Arial"/>
          <w:b/>
          <w:bCs/>
          <w:color w:val="000000"/>
          <w:spacing w:val="0"/>
          <w:szCs w:val="18"/>
          <w:lang w:eastAsia="cs-CZ" w:bidi="ar-SA"/>
        </w:rPr>
        <w:t> Pav</w:t>
      </w:r>
      <w:r w:rsidR="009736BC">
        <w:rPr>
          <w:rFonts w:eastAsia="Times New Roman" w:cs="Arial"/>
          <w:b/>
          <w:bCs/>
          <w:color w:val="000000"/>
          <w:spacing w:val="0"/>
          <w:szCs w:val="18"/>
          <w:lang w:eastAsia="cs-CZ" w:bidi="ar-SA"/>
        </w:rPr>
        <w:t>el</w:t>
      </w:r>
      <w:r w:rsidR="009F3A9B" w:rsidRPr="009F3A9B">
        <w:rPr>
          <w:rFonts w:eastAsia="Times New Roman" w:cs="Arial"/>
          <w:b/>
          <w:bCs/>
          <w:color w:val="000000"/>
          <w:spacing w:val="0"/>
          <w:szCs w:val="18"/>
          <w:lang w:eastAsia="cs-CZ" w:bidi="ar-SA"/>
        </w:rPr>
        <w:t xml:space="preserve"> Skoták</w:t>
      </w:r>
      <w:r w:rsidR="009F3A9B" w:rsidRPr="009F3A9B">
        <w:rPr>
          <w:rFonts w:eastAsia="Times New Roman" w:cs="Arial"/>
          <w:color w:val="000000"/>
          <w:spacing w:val="0"/>
          <w:szCs w:val="18"/>
          <w:lang w:eastAsia="cs-CZ" w:bidi="ar-SA"/>
        </w:rPr>
        <w:t xml:space="preserve"> </w:t>
      </w:r>
      <w:r w:rsidRPr="008D6B03">
        <w:rPr>
          <w:rFonts w:eastAsia="Times New Roman" w:cs="Arial"/>
          <w:color w:val="000000"/>
          <w:spacing w:val="0"/>
          <w:szCs w:val="18"/>
          <w:lang w:eastAsia="cs-CZ" w:bidi="ar-SA"/>
        </w:rPr>
        <w:t>from the Gamer Pie festival. The programme will feature big-screen gaming with live musical accompaniment, a video game quiz, a live Quest podcast, and an interactive gamebook, the story of which is shaped by the audience in real time.</w:t>
      </w:r>
    </w:p>
    <w:p w14:paraId="6B504544" w14:textId="77777777" w:rsidR="008D6B03" w:rsidRPr="009F3A9B" w:rsidRDefault="008D6B03" w:rsidP="009F3A9B">
      <w:pPr>
        <w:widowControl/>
        <w:rPr>
          <w:rFonts w:eastAsia="Times New Roman" w:cs="Arial"/>
          <w:color w:val="000000"/>
          <w:spacing w:val="0"/>
          <w:szCs w:val="18"/>
          <w:lang w:eastAsia="cs-CZ" w:bidi="ar-SA"/>
        </w:rPr>
      </w:pPr>
    </w:p>
    <w:p w14:paraId="7CBF384E" w14:textId="77777777" w:rsidR="008D6B03" w:rsidRDefault="008D6B03" w:rsidP="009F3A9B">
      <w:pPr>
        <w:widowControl/>
      </w:pPr>
      <w:r>
        <w:t>As every year, BRNO16 will also introduce the selection of the most interesting contemporary short films in two competitions. Filmmaking teams from around the world submitted their films to these competitions, with the festival screening 33 films in the International Competition and 17 in the Czech-Slovak Competition.</w:t>
      </w:r>
    </w:p>
    <w:p w14:paraId="46017537" w14:textId="610E4D7A" w:rsidR="009F3A9B" w:rsidRPr="009F3A9B" w:rsidRDefault="009F3A9B" w:rsidP="009F3A9B">
      <w:pPr>
        <w:widowControl/>
        <w:rPr>
          <w:rFonts w:eastAsia="Times New Roman" w:cs="Arial"/>
          <w:color w:val="000000"/>
          <w:spacing w:val="0"/>
          <w:szCs w:val="18"/>
          <w:lang w:eastAsia="cs-CZ" w:bidi="ar-SA"/>
        </w:rPr>
      </w:pPr>
      <w:r w:rsidRPr="009F3A9B">
        <w:rPr>
          <w:rFonts w:eastAsia="Times New Roman" w:cs="Arial"/>
          <w:color w:val="000000"/>
          <w:spacing w:val="0"/>
          <w:szCs w:val="18"/>
          <w:lang w:eastAsia="cs-CZ" w:bidi="ar-SA"/>
        </w:rPr>
        <w:t> </w:t>
      </w:r>
    </w:p>
    <w:p w14:paraId="09CDCD1B" w14:textId="44DA2B83" w:rsidR="008D6B03" w:rsidRDefault="008D6B03" w:rsidP="009F3A9B">
      <w:pPr>
        <w:widowControl/>
        <w:spacing w:after="240"/>
        <w:rPr>
          <w:rFonts w:eastAsia="Times New Roman" w:cs="Arial"/>
          <w:color w:val="000000"/>
          <w:spacing w:val="0"/>
          <w:szCs w:val="18"/>
          <w:lang w:eastAsia="cs-CZ" w:bidi="ar-SA"/>
        </w:rPr>
      </w:pPr>
      <w:r w:rsidRPr="008D6B03">
        <w:rPr>
          <w:rFonts w:eastAsia="Times New Roman" w:cs="Arial"/>
          <w:b/>
          <w:bCs/>
          <w:color w:val="000000"/>
          <w:spacing w:val="0"/>
          <w:szCs w:val="18"/>
          <w:lang w:eastAsia="cs-CZ" w:bidi="ar-SA"/>
        </w:rPr>
        <w:t>Accreditation</w:t>
      </w:r>
      <w:r w:rsidRPr="008D6B03">
        <w:rPr>
          <w:rFonts w:eastAsia="Times New Roman" w:cs="Arial"/>
          <w:color w:val="000000"/>
          <w:spacing w:val="0"/>
          <w:szCs w:val="18"/>
          <w:lang w:eastAsia="cs-CZ" w:bidi="ar-SA"/>
        </w:rPr>
        <w:t xml:space="preserve"> for the entire festival can be purchased in two ways: on </w:t>
      </w:r>
      <w:r w:rsidRPr="008D6B03">
        <w:rPr>
          <w:rStyle w:val="Hypertextovodkaz"/>
          <w:lang w:eastAsia="cs-CZ" w:bidi="ar-SA"/>
        </w:rPr>
        <w:t xml:space="preserve">www.brno16.cz </w:t>
      </w:r>
      <w:r w:rsidRPr="008D6B03">
        <w:rPr>
          <w:rFonts w:eastAsia="Times New Roman" w:cs="Arial"/>
          <w:color w:val="000000"/>
          <w:spacing w:val="0"/>
          <w:szCs w:val="18"/>
          <w:lang w:eastAsia="cs-CZ" w:bidi="ar-SA"/>
        </w:rPr>
        <w:t xml:space="preserve">or at Kino Art box office. </w:t>
      </w:r>
      <w:r w:rsidRPr="008D6B03">
        <w:rPr>
          <w:rFonts w:eastAsia="Times New Roman" w:cs="Arial"/>
          <w:b/>
          <w:bCs/>
          <w:color w:val="000000"/>
          <w:spacing w:val="0"/>
          <w:szCs w:val="18"/>
          <w:lang w:eastAsia="cs-CZ" w:bidi="ar-SA"/>
        </w:rPr>
        <w:t>Early Bird</w:t>
      </w:r>
      <w:r w:rsidRPr="008D6B03">
        <w:rPr>
          <w:rFonts w:eastAsia="Times New Roman" w:cs="Arial"/>
          <w:color w:val="000000"/>
          <w:spacing w:val="0"/>
          <w:szCs w:val="18"/>
          <w:lang w:eastAsia="cs-CZ" w:bidi="ar-SA"/>
        </w:rPr>
        <w:t xml:space="preserve"> can be purchased at a discounted price. For festival supporters, there is the </w:t>
      </w:r>
      <w:r w:rsidRPr="008D6B03">
        <w:rPr>
          <w:rFonts w:eastAsia="Times New Roman" w:cs="Arial"/>
          <w:b/>
          <w:bCs/>
          <w:color w:val="000000"/>
          <w:spacing w:val="0"/>
          <w:szCs w:val="18"/>
          <w:lang w:eastAsia="cs-CZ" w:bidi="ar-SA"/>
        </w:rPr>
        <w:t>Well Done</w:t>
      </w:r>
      <w:r w:rsidRPr="008D6B03">
        <w:rPr>
          <w:rFonts w:eastAsia="Times New Roman" w:cs="Arial"/>
          <w:color w:val="000000"/>
          <w:spacing w:val="0"/>
          <w:szCs w:val="18"/>
          <w:lang w:eastAsia="cs-CZ" w:bidi="ar-SA"/>
        </w:rPr>
        <w:t xml:space="preserve"> accreditation that includes the entry to the entire programme, merchandise, and other gifts. Tickets for </w:t>
      </w:r>
      <w:r w:rsidRPr="008D6B03">
        <w:rPr>
          <w:rFonts w:eastAsia="Times New Roman" w:cs="Arial"/>
          <w:color w:val="000000"/>
          <w:spacing w:val="0"/>
          <w:szCs w:val="18"/>
          <w:lang w:eastAsia="cs-CZ" w:bidi="ar-SA"/>
        </w:rPr>
        <w:lastRenderedPageBreak/>
        <w:t>the individual programme blocks can be purchased directly before the screenings at the festival venues or online in advance on the websites of the festival and Kino Art.</w:t>
      </w:r>
    </w:p>
    <w:p w14:paraId="0527FB28" w14:textId="77777777" w:rsidR="008D6B03" w:rsidRDefault="008D6B03" w:rsidP="009F3A9B">
      <w:pPr>
        <w:widowControl/>
        <w:spacing w:after="240"/>
        <w:rPr>
          <w:rFonts w:eastAsia="Times New Roman" w:cs="Arial"/>
          <w:color w:val="000000"/>
          <w:spacing w:val="0"/>
          <w:szCs w:val="18"/>
          <w:lang w:eastAsia="cs-CZ" w:bidi="ar-SA"/>
        </w:rPr>
      </w:pPr>
    </w:p>
    <w:p w14:paraId="02C27C04" w14:textId="77777777" w:rsidR="008D6B03" w:rsidRDefault="008D6B03" w:rsidP="009F3A9B">
      <w:pPr>
        <w:widowControl/>
        <w:spacing w:after="240"/>
        <w:rPr>
          <w:rFonts w:eastAsia="Times New Roman" w:cs="Arial"/>
          <w:b/>
          <w:bCs/>
          <w:color w:val="000000"/>
          <w:spacing w:val="0"/>
          <w:szCs w:val="18"/>
          <w:lang w:eastAsia="cs-CZ" w:bidi="ar-SA"/>
        </w:rPr>
      </w:pPr>
      <w:r w:rsidRPr="008D6B03">
        <w:rPr>
          <w:rFonts w:eastAsia="Times New Roman" w:cs="Arial"/>
          <w:b/>
          <w:bCs/>
          <w:color w:val="000000"/>
          <w:spacing w:val="0"/>
          <w:szCs w:val="18"/>
          <w:lang w:eastAsia="cs-CZ" w:bidi="ar-SA"/>
        </w:rPr>
        <w:t>BRNO16 is organized by TIC BRNO, a contributory organization, namely Kino Art and Galerie TIC.</w:t>
      </w:r>
    </w:p>
    <w:p w14:paraId="296A8B9E" w14:textId="42459719" w:rsidR="009F3A9B" w:rsidRPr="009F3A9B" w:rsidRDefault="008D6B03" w:rsidP="009F3A9B">
      <w:pPr>
        <w:widowControl/>
        <w:spacing w:after="240"/>
        <w:rPr>
          <w:rFonts w:eastAsia="Times New Roman" w:cs="Arial"/>
          <w:color w:val="000000"/>
          <w:spacing w:val="0"/>
          <w:szCs w:val="18"/>
          <w:lang w:eastAsia="cs-CZ" w:bidi="ar-SA"/>
        </w:rPr>
      </w:pPr>
      <w:r w:rsidRPr="008D6B03">
        <w:rPr>
          <w:rFonts w:eastAsia="Times New Roman" w:cs="Arial"/>
          <w:color w:val="000000"/>
          <w:spacing w:val="0"/>
          <w:szCs w:val="18"/>
          <w:lang w:eastAsia="cs-CZ" w:bidi="ar-SA"/>
        </w:rPr>
        <w:t>Further information:</w:t>
      </w:r>
      <w:hyperlink r:id="rId17" w:history="1">
        <w:r w:rsidR="009F3A9B" w:rsidRPr="009F3A9B">
          <w:rPr>
            <w:rStyle w:val="Hypertextovodkaz"/>
            <w:rFonts w:eastAsia="Times New Roman" w:cs="Arial"/>
            <w:spacing w:val="0"/>
            <w:szCs w:val="18"/>
            <w:lang w:eastAsia="cs-CZ" w:bidi="ar-SA"/>
          </w:rPr>
          <w:t xml:space="preserve"> www.brno16.cz</w:t>
        </w:r>
      </w:hyperlink>
      <w:r w:rsidR="009F3A9B" w:rsidRPr="009F3A9B">
        <w:rPr>
          <w:rFonts w:eastAsia="Times New Roman" w:cs="Arial"/>
          <w:color w:val="000000"/>
          <w:spacing w:val="0"/>
          <w:szCs w:val="18"/>
          <w:lang w:eastAsia="cs-CZ" w:bidi="ar-SA"/>
        </w:rPr>
        <w:t xml:space="preserve"> |</w:t>
      </w:r>
      <w:hyperlink r:id="rId18" w:history="1">
        <w:r w:rsidR="009F3A9B" w:rsidRPr="009F3A9B">
          <w:rPr>
            <w:rStyle w:val="Hypertextovodkaz"/>
            <w:rFonts w:eastAsia="Times New Roman" w:cs="Arial"/>
            <w:spacing w:val="0"/>
            <w:szCs w:val="18"/>
            <w:lang w:eastAsia="cs-CZ" w:bidi="ar-SA"/>
          </w:rPr>
          <w:t xml:space="preserve"> https://www.facebook.com/BRNO16festival</w:t>
        </w:r>
      </w:hyperlink>
    </w:p>
    <w:p w14:paraId="6A710923" w14:textId="77777777" w:rsidR="009F3A9B" w:rsidRDefault="009F3A9B" w:rsidP="009F3A9B">
      <w:pPr>
        <w:widowControl/>
        <w:spacing w:after="240"/>
        <w:rPr>
          <w:rFonts w:eastAsia="Times New Roman" w:cs="Arial"/>
          <w:b/>
          <w:bCs/>
          <w:color w:val="000000"/>
          <w:spacing w:val="0"/>
          <w:szCs w:val="18"/>
          <w:lang w:eastAsia="cs-CZ" w:bidi="ar-SA"/>
        </w:rPr>
      </w:pPr>
    </w:p>
    <w:p w14:paraId="777AF440" w14:textId="36F5467E" w:rsidR="009F3A9B" w:rsidRPr="009F3A9B" w:rsidRDefault="008D6B03" w:rsidP="009F3A9B">
      <w:pPr>
        <w:widowControl/>
        <w:spacing w:after="240"/>
        <w:rPr>
          <w:rFonts w:eastAsia="Times New Roman" w:cs="Arial"/>
          <w:color w:val="000000"/>
          <w:spacing w:val="0"/>
          <w:szCs w:val="18"/>
          <w:lang w:eastAsia="cs-CZ" w:bidi="ar-SA"/>
        </w:rPr>
      </w:pPr>
      <w:r w:rsidRPr="008D6B03">
        <w:rPr>
          <w:rFonts w:eastAsia="Times New Roman" w:cs="Arial"/>
          <w:b/>
          <w:bCs/>
          <w:color w:val="000000"/>
          <w:spacing w:val="0"/>
          <w:szCs w:val="18"/>
          <w:lang w:eastAsia="cs-CZ" w:bidi="ar-SA"/>
        </w:rPr>
        <w:t>Festival Patronage, Funding, and Partnerships</w:t>
      </w:r>
      <w:r w:rsidR="009F3A9B" w:rsidRPr="009F3A9B">
        <w:rPr>
          <w:rFonts w:eastAsia="Times New Roman" w:cs="Arial"/>
          <w:b/>
          <w:bCs/>
          <w:color w:val="000000"/>
          <w:spacing w:val="0"/>
          <w:szCs w:val="18"/>
          <w:lang w:eastAsia="cs-CZ" w:bidi="ar-SA"/>
        </w:rPr>
        <w:t>:</w:t>
      </w:r>
    </w:p>
    <w:p w14:paraId="4A4CB151" w14:textId="2F551709" w:rsidR="009F3A9B" w:rsidRPr="009F3A9B" w:rsidRDefault="008D6B03" w:rsidP="008D6B03">
      <w:pPr>
        <w:widowControl/>
        <w:spacing w:after="240"/>
        <w:rPr>
          <w:rFonts w:eastAsia="Times New Roman" w:cs="Arial"/>
          <w:color w:val="000000"/>
          <w:spacing w:val="0"/>
          <w:szCs w:val="18"/>
          <w:lang w:eastAsia="cs-CZ" w:bidi="ar-SA"/>
        </w:rPr>
      </w:pPr>
      <w:r w:rsidRPr="008D6B03">
        <w:rPr>
          <w:rFonts w:eastAsia="Times New Roman" w:cs="Arial"/>
          <w:color w:val="000000"/>
          <w:spacing w:val="0"/>
          <w:szCs w:val="18"/>
          <w:lang w:eastAsia="cs-CZ" w:bidi="ar-SA"/>
        </w:rPr>
        <w:t>The mayor of the statutory city of Brno, Markéta Vaňková, took over the festival patronage. The festival is held thanks to the financial support of the statutory city of Brno, the Ministry of Culture of the Czech Republic, and theCzech Audiovisual Fund. The 67th BRNO16 is sponsored by Učit Brno, MSI, and Davídkovo koření. A big thank you goes to all supporters and partners.</w:t>
      </w:r>
    </w:p>
    <w:sectPr w:rsidR="009F3A9B" w:rsidRPr="009F3A9B" w:rsidSect="00A3502A">
      <w:headerReference w:type="default" r:id="rId19"/>
      <w:type w:val="continuous"/>
      <w:pgSz w:w="11906" w:h="16838"/>
      <w:pgMar w:top="893" w:right="424" w:bottom="567" w:left="3118" w:header="25" w:footer="0" w:gutter="0"/>
      <w:cols w:space="222"/>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89F06" w14:textId="77777777" w:rsidR="003D2A2F" w:rsidRDefault="003D2A2F">
      <w:r>
        <w:separator/>
      </w:r>
    </w:p>
  </w:endnote>
  <w:endnote w:type="continuationSeparator" w:id="0">
    <w:p w14:paraId="36792563" w14:textId="77777777" w:rsidR="003D2A2F" w:rsidRDefault="003D2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CD56D" w14:textId="77777777" w:rsidR="003D2A2F" w:rsidRDefault="003D2A2F">
      <w:r>
        <w:separator/>
      </w:r>
    </w:p>
  </w:footnote>
  <w:footnote w:type="continuationSeparator" w:id="0">
    <w:p w14:paraId="51886AB5" w14:textId="77777777" w:rsidR="003D2A2F" w:rsidRDefault="003D2A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F9542" w14:textId="77777777" w:rsidR="001951B0" w:rsidRDefault="00B43D81">
    <w:pPr>
      <w:pStyle w:val="Zhlav"/>
    </w:pPr>
    <w:r>
      <w:rPr>
        <w:noProof/>
        <w:lang w:eastAsia="cs-CZ" w:bidi="ar-SA"/>
      </w:rPr>
      <w:drawing>
        <wp:anchor distT="0" distB="0" distL="0" distR="0" simplePos="0" relativeHeight="2" behindDoc="1" locked="0" layoutInCell="0" allowOverlap="1" wp14:anchorId="2AC4F036" wp14:editId="60402401">
          <wp:simplePos x="0" y="0"/>
          <wp:positionH relativeFrom="column">
            <wp:posOffset>-1976120</wp:posOffset>
          </wp:positionH>
          <wp:positionV relativeFrom="paragraph">
            <wp:posOffset>-14605</wp:posOffset>
          </wp:positionV>
          <wp:extent cx="7557135" cy="554355"/>
          <wp:effectExtent l="0" t="0" r="0" b="0"/>
          <wp:wrapTopAndBottom/>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E8339A"/>
    <w:multiLevelType w:val="multilevel"/>
    <w:tmpl w:val="A8485ED8"/>
    <w:lvl w:ilvl="0">
      <w:start w:val="1"/>
      <w:numFmt w:val="none"/>
      <w:pStyle w:val="Nadpis1"/>
      <w:suff w:val="nothing"/>
      <w:lvlText w:val=""/>
      <w:lvlJc w:val="left"/>
      <w:pPr>
        <w:tabs>
          <w:tab w:val="num" w:pos="0"/>
        </w:tabs>
        <w:ind w:left="432" w:hanging="432"/>
      </w:pPr>
      <w:rPr>
        <w:rFonts w:cs="Times New Roman"/>
        <w:b/>
        <w:sz w:val="48"/>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CFA0A50"/>
    <w:multiLevelType w:val="multilevel"/>
    <w:tmpl w:val="9FFAB72A"/>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num w:numId="1" w16cid:durableId="59598245">
    <w:abstractNumId w:val="0"/>
  </w:num>
  <w:num w:numId="2" w16cid:durableId="44568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1B0"/>
    <w:rsid w:val="00143A8B"/>
    <w:rsid w:val="00145370"/>
    <w:rsid w:val="001951B0"/>
    <w:rsid w:val="001A153C"/>
    <w:rsid w:val="002D5E81"/>
    <w:rsid w:val="0031143C"/>
    <w:rsid w:val="003B7DC9"/>
    <w:rsid w:val="003D2A2F"/>
    <w:rsid w:val="00416029"/>
    <w:rsid w:val="004F3967"/>
    <w:rsid w:val="00862FCC"/>
    <w:rsid w:val="0088325B"/>
    <w:rsid w:val="008D6B03"/>
    <w:rsid w:val="009736BC"/>
    <w:rsid w:val="00974509"/>
    <w:rsid w:val="00990430"/>
    <w:rsid w:val="009F3A9B"/>
    <w:rsid w:val="00A3502A"/>
    <w:rsid w:val="00AA1D96"/>
    <w:rsid w:val="00B43D81"/>
    <w:rsid w:val="00BA4BF5"/>
    <w:rsid w:val="00C021C0"/>
    <w:rsid w:val="00D764C2"/>
    <w:rsid w:val="00E745B3"/>
    <w:rsid w:val="00E9303E"/>
    <w:rsid w:val="00EF4651"/>
    <w:rsid w:val="00FA2F1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C15D6"/>
  <w15:docId w15:val="{28BBCDEA-3B8A-4D5D-AB58-F686F500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styleId="Nevyeenzmnka">
    <w:name w:val="Unresolved Mention"/>
    <w:basedOn w:val="Standardnpsmoodstavce"/>
    <w:uiPriority w:val="99"/>
    <w:semiHidden/>
    <w:unhideWhenUsed/>
    <w:rsid w:val="009F3A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4116">
      <w:bodyDiv w:val="1"/>
      <w:marLeft w:val="0"/>
      <w:marRight w:val="0"/>
      <w:marTop w:val="0"/>
      <w:marBottom w:val="0"/>
      <w:divBdr>
        <w:top w:val="none" w:sz="0" w:space="0" w:color="auto"/>
        <w:left w:val="none" w:sz="0" w:space="0" w:color="auto"/>
        <w:bottom w:val="none" w:sz="0" w:space="0" w:color="auto"/>
        <w:right w:val="none" w:sz="0" w:space="0" w:color="auto"/>
      </w:divBdr>
    </w:div>
    <w:div w:id="570651764">
      <w:bodyDiv w:val="1"/>
      <w:marLeft w:val="0"/>
      <w:marRight w:val="0"/>
      <w:marTop w:val="0"/>
      <w:marBottom w:val="0"/>
      <w:divBdr>
        <w:top w:val="none" w:sz="0" w:space="0" w:color="auto"/>
        <w:left w:val="none" w:sz="0" w:space="0" w:color="auto"/>
        <w:bottom w:val="none" w:sz="0" w:space="0" w:color="auto"/>
        <w:right w:val="none" w:sz="0" w:space="0" w:color="auto"/>
      </w:divBdr>
    </w:div>
    <w:div w:id="639455900">
      <w:bodyDiv w:val="1"/>
      <w:marLeft w:val="0"/>
      <w:marRight w:val="0"/>
      <w:marTop w:val="0"/>
      <w:marBottom w:val="0"/>
      <w:divBdr>
        <w:top w:val="none" w:sz="0" w:space="0" w:color="auto"/>
        <w:left w:val="none" w:sz="0" w:space="0" w:color="auto"/>
        <w:bottom w:val="none" w:sz="0" w:space="0" w:color="auto"/>
        <w:right w:val="none" w:sz="0" w:space="0" w:color="auto"/>
      </w:divBdr>
    </w:div>
    <w:div w:id="773017504">
      <w:bodyDiv w:val="1"/>
      <w:marLeft w:val="0"/>
      <w:marRight w:val="0"/>
      <w:marTop w:val="0"/>
      <w:marBottom w:val="0"/>
      <w:divBdr>
        <w:top w:val="none" w:sz="0" w:space="0" w:color="auto"/>
        <w:left w:val="none" w:sz="0" w:space="0" w:color="auto"/>
        <w:bottom w:val="none" w:sz="0" w:space="0" w:color="auto"/>
        <w:right w:val="none" w:sz="0" w:space="0" w:color="auto"/>
      </w:divBdr>
    </w:div>
    <w:div w:id="1129083826">
      <w:bodyDiv w:val="1"/>
      <w:marLeft w:val="0"/>
      <w:marRight w:val="0"/>
      <w:marTop w:val="0"/>
      <w:marBottom w:val="0"/>
      <w:divBdr>
        <w:top w:val="none" w:sz="0" w:space="0" w:color="auto"/>
        <w:left w:val="none" w:sz="0" w:space="0" w:color="auto"/>
        <w:bottom w:val="none" w:sz="0" w:space="0" w:color="auto"/>
        <w:right w:val="none" w:sz="0" w:space="0" w:color="auto"/>
      </w:divBdr>
    </w:div>
    <w:div w:id="1207569892">
      <w:bodyDiv w:val="1"/>
      <w:marLeft w:val="0"/>
      <w:marRight w:val="0"/>
      <w:marTop w:val="0"/>
      <w:marBottom w:val="0"/>
      <w:divBdr>
        <w:top w:val="none" w:sz="0" w:space="0" w:color="auto"/>
        <w:left w:val="none" w:sz="0" w:space="0" w:color="auto"/>
        <w:bottom w:val="none" w:sz="0" w:space="0" w:color="auto"/>
        <w:right w:val="none" w:sz="0" w:space="0" w:color="auto"/>
      </w:divBdr>
    </w:div>
    <w:div w:id="1211650680">
      <w:bodyDiv w:val="1"/>
      <w:marLeft w:val="0"/>
      <w:marRight w:val="0"/>
      <w:marTop w:val="0"/>
      <w:marBottom w:val="0"/>
      <w:divBdr>
        <w:top w:val="none" w:sz="0" w:space="0" w:color="auto"/>
        <w:left w:val="none" w:sz="0" w:space="0" w:color="auto"/>
        <w:bottom w:val="none" w:sz="0" w:space="0" w:color="auto"/>
        <w:right w:val="none" w:sz="0" w:space="0" w:color="auto"/>
      </w:divBdr>
    </w:div>
    <w:div w:id="1236866006">
      <w:bodyDiv w:val="1"/>
      <w:marLeft w:val="0"/>
      <w:marRight w:val="0"/>
      <w:marTop w:val="0"/>
      <w:marBottom w:val="0"/>
      <w:divBdr>
        <w:top w:val="none" w:sz="0" w:space="0" w:color="auto"/>
        <w:left w:val="none" w:sz="0" w:space="0" w:color="auto"/>
        <w:bottom w:val="none" w:sz="0" w:space="0" w:color="auto"/>
        <w:right w:val="none" w:sz="0" w:space="0" w:color="auto"/>
      </w:divBdr>
    </w:div>
    <w:div w:id="1579821709">
      <w:bodyDiv w:val="1"/>
      <w:marLeft w:val="0"/>
      <w:marRight w:val="0"/>
      <w:marTop w:val="0"/>
      <w:marBottom w:val="0"/>
      <w:divBdr>
        <w:top w:val="none" w:sz="0" w:space="0" w:color="auto"/>
        <w:left w:val="none" w:sz="0" w:space="0" w:color="auto"/>
        <w:bottom w:val="none" w:sz="0" w:space="0" w:color="auto"/>
        <w:right w:val="none" w:sz="0" w:space="0" w:color="auto"/>
      </w:divBdr>
    </w:div>
    <w:div w:id="1636788123">
      <w:bodyDiv w:val="1"/>
      <w:marLeft w:val="0"/>
      <w:marRight w:val="0"/>
      <w:marTop w:val="0"/>
      <w:marBottom w:val="0"/>
      <w:divBdr>
        <w:top w:val="none" w:sz="0" w:space="0" w:color="auto"/>
        <w:left w:val="none" w:sz="0" w:space="0" w:color="auto"/>
        <w:bottom w:val="none" w:sz="0" w:space="0" w:color="auto"/>
        <w:right w:val="none" w:sz="0" w:space="0" w:color="auto"/>
      </w:divBdr>
    </w:div>
    <w:div w:id="16482381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anovska@ticbrno.cz" TargetMode="External"/><Relationship Id="rId18" Type="http://schemas.openxmlformats.org/officeDocument/2006/relationships/hyperlink" Target="https://www.facebook.com/BRNO16festiva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artina@brno16.cz" TargetMode="External"/><Relationship Id="rId17" Type="http://schemas.openxmlformats.org/officeDocument/2006/relationships/hyperlink" Target="http://www.brno16.cz/" TargetMode="External"/><Relationship Id="rId2" Type="http://schemas.openxmlformats.org/officeDocument/2006/relationships/customXml" Target="../customXml/item2.xml"/><Relationship Id="rId16" Type="http://schemas.openxmlformats.org/officeDocument/2006/relationships/hyperlink" Target="mailto:banovska@ticbrno.c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imanek@kinoart.cz" TargetMode="External"/><Relationship Id="rId5" Type="http://schemas.openxmlformats.org/officeDocument/2006/relationships/numbering" Target="numbering.xml"/><Relationship Id="rId15" Type="http://schemas.openxmlformats.org/officeDocument/2006/relationships/hyperlink" Target="mailto:martina@brno16.cz"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imanek@kinoart.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4a46e2a998819e779e67f487d2b73ea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725ca5db2d4540538583d16a9c06c718"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Props1.xml><?xml version="1.0" encoding="utf-8"?>
<ds:datastoreItem xmlns:ds="http://schemas.openxmlformats.org/officeDocument/2006/customXml" ds:itemID="{84CEB340-D09F-451F-97DA-D5EA1AF012FA}">
  <ds:schemaRefs>
    <ds:schemaRef ds:uri="http://schemas.openxmlformats.org/officeDocument/2006/bibliography"/>
  </ds:schemaRefs>
</ds:datastoreItem>
</file>

<file path=customXml/itemProps2.xml><?xml version="1.0" encoding="utf-8"?>
<ds:datastoreItem xmlns:ds="http://schemas.openxmlformats.org/officeDocument/2006/customXml" ds:itemID="{BD3F15B3-F194-482E-9295-4C94CEF2B08E}">
  <ds:schemaRefs>
    <ds:schemaRef ds:uri="http://schemas.microsoft.com/sharepoint/v3/contenttype/forms"/>
  </ds:schemaRefs>
</ds:datastoreItem>
</file>

<file path=customXml/itemProps3.xml><?xml version="1.0" encoding="utf-8"?>
<ds:datastoreItem xmlns:ds="http://schemas.openxmlformats.org/officeDocument/2006/customXml" ds:itemID="{23E0CECA-991C-4FA2-B7C5-A69B9AD5F8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240A86-2D59-4A79-B99B-F21361B3A394}">
  <ds:schemaRefs>
    <ds:schemaRef ds:uri="http://schemas.microsoft.com/office/2006/metadata/properties"/>
    <ds:schemaRef ds:uri="http://schemas.microsoft.com/office/infopath/2007/PartnerControls"/>
    <ds:schemaRef ds:uri="5c210425-07de-44ed-96dc-7dfa470e59d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742</Words>
  <Characters>3884</Characters>
  <Application>Microsoft Office Word</Application>
  <DocSecurity>0</DocSecurity>
  <Lines>66</Lines>
  <Paragraphs>17</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MG Ne</cp:lastModifiedBy>
  <cp:revision>4</cp:revision>
  <cp:lastPrinted>2019-10-25T07:54:00Z</cp:lastPrinted>
  <dcterms:created xsi:type="dcterms:W3CDTF">2026-10-01T21:20:00Z</dcterms:created>
  <dcterms:modified xsi:type="dcterms:W3CDTF">2026-10-01T21:33:00Z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0x0101005A81E5A170A3634ABF230066AF8D797D</vt:lpwstr>
  </property>
  <property fmtid="{D5CDD505-2E9C-101B-9397-08002B2CF9AE}" pid="3" name="HyperlinksChanged">
    <vt:bool>false</vt:bool>
  </property>
  <property fmtid="{D5CDD505-2E9C-101B-9397-08002B2CF9AE}" pid="4" name="LinksUpToDate">
    <vt:bool>false</vt:bool>
  </property>
  <property fmtid="{D5CDD505-2E9C-101B-9397-08002B2CF9AE}" pid="5" name="ScaleCrop">
    <vt:bool>false</vt:bool>
  </property>
  <property fmtid="{D5CDD505-2E9C-101B-9397-08002B2CF9AE}" pid="6" name="ShareDoc">
    <vt:bool>false</vt:bool>
  </property>
</Properties>
</file>